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09" w:rsidRPr="000B37AC" w:rsidRDefault="00AD2F10" w:rsidP="002B1609">
      <w:pPr>
        <w:pStyle w:val="Tekstpodstawowy"/>
        <w:tabs>
          <w:tab w:val="left" w:pos="851"/>
        </w:tabs>
        <w:spacing w:line="360" w:lineRule="auto"/>
        <w:jc w:val="center"/>
        <w:rPr>
          <w:szCs w:val="28"/>
        </w:rPr>
      </w:pPr>
      <w:r>
        <w:rPr>
          <w:szCs w:val="28"/>
        </w:rPr>
        <w:t>Protokół Nr 34</w:t>
      </w:r>
      <w:r w:rsidR="002B1609" w:rsidRPr="000B37AC">
        <w:rPr>
          <w:szCs w:val="28"/>
        </w:rPr>
        <w:t>/2018</w:t>
      </w:r>
    </w:p>
    <w:p w:rsidR="002B1609" w:rsidRPr="000B37AC" w:rsidRDefault="002B1609" w:rsidP="002B1609">
      <w:pPr>
        <w:pStyle w:val="Tekstpodstawowy"/>
        <w:spacing w:line="360" w:lineRule="auto"/>
        <w:jc w:val="center"/>
        <w:rPr>
          <w:szCs w:val="28"/>
        </w:rPr>
      </w:pPr>
      <w:r w:rsidRPr="000B37AC">
        <w:rPr>
          <w:szCs w:val="28"/>
        </w:rPr>
        <w:t>sporządzony z  posiedzenia Komisji Rewizyjnej  Rady Gminy Wierzchlas, które odbyło się dnia 21 marca 2018 r.</w:t>
      </w:r>
    </w:p>
    <w:p w:rsidR="002B1609" w:rsidRPr="000B37AC" w:rsidRDefault="002B1609" w:rsidP="002B1609">
      <w:pPr>
        <w:pStyle w:val="Tekstpodstawowy"/>
        <w:spacing w:line="360" w:lineRule="auto"/>
        <w:jc w:val="center"/>
        <w:rPr>
          <w:szCs w:val="28"/>
        </w:rPr>
      </w:pPr>
      <w:r w:rsidRPr="000B37AC">
        <w:rPr>
          <w:szCs w:val="28"/>
        </w:rPr>
        <w:t>Początek posiedzenia o godz.  9</w:t>
      </w:r>
      <w:r w:rsidRPr="000B37AC">
        <w:rPr>
          <w:szCs w:val="28"/>
          <w:vertAlign w:val="superscript"/>
        </w:rPr>
        <w:t>00</w:t>
      </w:r>
    </w:p>
    <w:p w:rsidR="002B1609" w:rsidRPr="000B37AC" w:rsidRDefault="002B1609" w:rsidP="002B1609">
      <w:pPr>
        <w:pStyle w:val="Tekstpodstawowy"/>
        <w:spacing w:line="360" w:lineRule="auto"/>
        <w:rPr>
          <w:szCs w:val="28"/>
        </w:rPr>
      </w:pPr>
    </w:p>
    <w:p w:rsidR="002B1609" w:rsidRPr="000B37AC" w:rsidRDefault="002B1609" w:rsidP="002B1609">
      <w:pPr>
        <w:pStyle w:val="Tekstpodstawowy"/>
        <w:spacing w:line="360" w:lineRule="auto"/>
        <w:rPr>
          <w:szCs w:val="28"/>
        </w:rPr>
      </w:pPr>
      <w:r w:rsidRPr="000B37AC">
        <w:rPr>
          <w:szCs w:val="28"/>
        </w:rPr>
        <w:t>W posiedzeniu uczestniczyli:</w:t>
      </w:r>
    </w:p>
    <w:p w:rsidR="002B1609" w:rsidRPr="000B37AC" w:rsidRDefault="002B1609" w:rsidP="002B1609">
      <w:pPr>
        <w:pStyle w:val="Tekstpodstawowy"/>
        <w:numPr>
          <w:ilvl w:val="0"/>
          <w:numId w:val="1"/>
        </w:numPr>
        <w:spacing w:line="360" w:lineRule="auto"/>
        <w:ind w:left="644"/>
        <w:rPr>
          <w:b w:val="0"/>
          <w:szCs w:val="28"/>
        </w:rPr>
      </w:pPr>
      <w:r w:rsidRPr="000B37AC">
        <w:rPr>
          <w:b w:val="0"/>
          <w:szCs w:val="28"/>
        </w:rPr>
        <w:t xml:space="preserve">Ryszard </w:t>
      </w:r>
      <w:proofErr w:type="spellStart"/>
      <w:r w:rsidRPr="000B37AC">
        <w:rPr>
          <w:b w:val="0"/>
          <w:szCs w:val="28"/>
        </w:rPr>
        <w:t>Dziadak</w:t>
      </w:r>
      <w:proofErr w:type="spellEnd"/>
      <w:r w:rsidRPr="000B37AC">
        <w:rPr>
          <w:b w:val="0"/>
          <w:szCs w:val="28"/>
        </w:rPr>
        <w:t xml:space="preserve"> </w:t>
      </w:r>
      <w:r w:rsidRPr="000B37AC">
        <w:rPr>
          <w:b w:val="0"/>
          <w:szCs w:val="28"/>
        </w:rPr>
        <w:tab/>
      </w:r>
      <w:r w:rsidRPr="000B37AC">
        <w:rPr>
          <w:b w:val="0"/>
          <w:szCs w:val="28"/>
        </w:rPr>
        <w:tab/>
      </w:r>
      <w:r w:rsidRPr="000B37AC">
        <w:rPr>
          <w:b w:val="0"/>
          <w:szCs w:val="28"/>
        </w:rPr>
        <w:tab/>
        <w:t>–</w:t>
      </w:r>
      <w:r w:rsidRPr="000B37AC">
        <w:rPr>
          <w:b w:val="0"/>
          <w:szCs w:val="28"/>
        </w:rPr>
        <w:tab/>
        <w:t xml:space="preserve">Przewodniczący Komisji </w:t>
      </w:r>
    </w:p>
    <w:p w:rsidR="002B1609" w:rsidRPr="000B37AC" w:rsidRDefault="002B1609" w:rsidP="002B1609">
      <w:pPr>
        <w:pStyle w:val="Tekstpodstawowy"/>
        <w:numPr>
          <w:ilvl w:val="0"/>
          <w:numId w:val="1"/>
        </w:numPr>
        <w:spacing w:line="360" w:lineRule="auto"/>
        <w:ind w:left="644"/>
        <w:rPr>
          <w:b w:val="0"/>
          <w:szCs w:val="28"/>
        </w:rPr>
      </w:pPr>
      <w:r w:rsidRPr="000B37AC">
        <w:rPr>
          <w:b w:val="0"/>
          <w:szCs w:val="28"/>
        </w:rPr>
        <w:t>Maria Smolarek</w:t>
      </w:r>
      <w:r w:rsidRPr="000B37AC">
        <w:rPr>
          <w:b w:val="0"/>
          <w:szCs w:val="28"/>
        </w:rPr>
        <w:tab/>
      </w:r>
      <w:r w:rsidRPr="000B37AC">
        <w:rPr>
          <w:b w:val="0"/>
          <w:szCs w:val="28"/>
        </w:rPr>
        <w:tab/>
      </w:r>
      <w:r w:rsidRPr="000B37AC">
        <w:rPr>
          <w:b w:val="0"/>
          <w:szCs w:val="28"/>
        </w:rPr>
        <w:tab/>
        <w:t>–</w:t>
      </w:r>
      <w:r w:rsidRPr="000B37AC">
        <w:rPr>
          <w:b w:val="0"/>
          <w:szCs w:val="28"/>
        </w:rPr>
        <w:tab/>
        <w:t>Członek</w:t>
      </w:r>
    </w:p>
    <w:p w:rsidR="002B1609" w:rsidRPr="000B37AC" w:rsidRDefault="002B1609" w:rsidP="002B1609">
      <w:pPr>
        <w:pStyle w:val="Tekstpodstawowy"/>
        <w:numPr>
          <w:ilvl w:val="0"/>
          <w:numId w:val="1"/>
        </w:numPr>
        <w:spacing w:line="360" w:lineRule="auto"/>
        <w:ind w:left="644"/>
        <w:rPr>
          <w:b w:val="0"/>
          <w:szCs w:val="28"/>
        </w:rPr>
      </w:pPr>
      <w:r w:rsidRPr="000B37AC">
        <w:rPr>
          <w:b w:val="0"/>
          <w:szCs w:val="28"/>
        </w:rPr>
        <w:t>Karol Sakowski</w:t>
      </w:r>
      <w:r w:rsidRPr="000B37AC">
        <w:rPr>
          <w:b w:val="0"/>
          <w:szCs w:val="28"/>
        </w:rPr>
        <w:tab/>
      </w:r>
      <w:r w:rsidRPr="000B37AC">
        <w:rPr>
          <w:b w:val="0"/>
          <w:szCs w:val="28"/>
        </w:rPr>
        <w:tab/>
      </w:r>
      <w:r w:rsidRPr="000B37AC">
        <w:rPr>
          <w:b w:val="0"/>
          <w:szCs w:val="28"/>
        </w:rPr>
        <w:tab/>
        <w:t>–</w:t>
      </w:r>
      <w:r w:rsidRPr="000B37AC">
        <w:rPr>
          <w:b w:val="0"/>
          <w:szCs w:val="28"/>
        </w:rPr>
        <w:tab/>
        <w:t>Członek</w:t>
      </w:r>
    </w:p>
    <w:p w:rsidR="002B1609" w:rsidRPr="000B37AC" w:rsidRDefault="002B1609" w:rsidP="002B1609">
      <w:pPr>
        <w:pStyle w:val="Tekstpodstawowy"/>
        <w:numPr>
          <w:ilvl w:val="0"/>
          <w:numId w:val="1"/>
        </w:numPr>
        <w:spacing w:line="360" w:lineRule="auto"/>
        <w:ind w:left="644"/>
        <w:rPr>
          <w:b w:val="0"/>
          <w:szCs w:val="28"/>
        </w:rPr>
      </w:pPr>
      <w:r w:rsidRPr="000B37AC">
        <w:rPr>
          <w:b w:val="0"/>
          <w:szCs w:val="28"/>
        </w:rPr>
        <w:t xml:space="preserve">Jan </w:t>
      </w:r>
      <w:proofErr w:type="spellStart"/>
      <w:r w:rsidRPr="000B37AC">
        <w:rPr>
          <w:b w:val="0"/>
          <w:szCs w:val="28"/>
        </w:rPr>
        <w:t>Tronina</w:t>
      </w:r>
      <w:proofErr w:type="spellEnd"/>
      <w:r w:rsidRPr="000B37AC">
        <w:rPr>
          <w:b w:val="0"/>
          <w:szCs w:val="28"/>
        </w:rPr>
        <w:tab/>
      </w:r>
      <w:r w:rsidRPr="000B37AC">
        <w:rPr>
          <w:b w:val="0"/>
          <w:szCs w:val="28"/>
        </w:rPr>
        <w:tab/>
      </w:r>
      <w:r w:rsidRPr="000B37AC">
        <w:rPr>
          <w:b w:val="0"/>
          <w:szCs w:val="28"/>
        </w:rPr>
        <w:tab/>
      </w:r>
      <w:r w:rsidRPr="000B37AC">
        <w:rPr>
          <w:b w:val="0"/>
          <w:szCs w:val="28"/>
        </w:rPr>
        <w:tab/>
        <w:t xml:space="preserve">–        Członek </w:t>
      </w:r>
    </w:p>
    <w:p w:rsidR="002B1609" w:rsidRPr="000B37AC" w:rsidRDefault="002B1609" w:rsidP="002B1609">
      <w:pPr>
        <w:pStyle w:val="Tekstpodstawowy"/>
        <w:numPr>
          <w:ilvl w:val="0"/>
          <w:numId w:val="1"/>
        </w:numPr>
        <w:spacing w:line="360" w:lineRule="auto"/>
        <w:ind w:left="644"/>
        <w:rPr>
          <w:b w:val="0"/>
          <w:szCs w:val="28"/>
        </w:rPr>
      </w:pPr>
      <w:r w:rsidRPr="000B37AC">
        <w:rPr>
          <w:b w:val="0"/>
          <w:szCs w:val="28"/>
        </w:rPr>
        <w:t>Leszek Gierczyk</w:t>
      </w:r>
      <w:r w:rsidRPr="000B37AC">
        <w:rPr>
          <w:b w:val="0"/>
          <w:szCs w:val="28"/>
        </w:rPr>
        <w:tab/>
      </w:r>
      <w:r w:rsidRPr="000B37AC">
        <w:rPr>
          <w:b w:val="0"/>
          <w:szCs w:val="28"/>
        </w:rPr>
        <w:tab/>
      </w:r>
      <w:r w:rsidRPr="000B37AC">
        <w:rPr>
          <w:b w:val="0"/>
          <w:szCs w:val="28"/>
        </w:rPr>
        <w:tab/>
        <w:t xml:space="preserve">- </w:t>
      </w:r>
      <w:r w:rsidRPr="000B37AC">
        <w:rPr>
          <w:b w:val="0"/>
          <w:szCs w:val="28"/>
        </w:rPr>
        <w:tab/>
        <w:t>Sekretarz Gminy</w:t>
      </w:r>
    </w:p>
    <w:p w:rsidR="002B1609" w:rsidRDefault="002B1609" w:rsidP="002B1609">
      <w:pPr>
        <w:pStyle w:val="Tekstpodstawowy"/>
        <w:numPr>
          <w:ilvl w:val="0"/>
          <w:numId w:val="1"/>
        </w:numPr>
        <w:spacing w:line="360" w:lineRule="auto"/>
        <w:ind w:left="644"/>
        <w:rPr>
          <w:b w:val="0"/>
          <w:szCs w:val="28"/>
        </w:rPr>
      </w:pPr>
      <w:r w:rsidRPr="000B37AC">
        <w:rPr>
          <w:b w:val="0"/>
          <w:szCs w:val="28"/>
        </w:rPr>
        <w:t>Teresa Nowak</w:t>
      </w:r>
      <w:r w:rsidRPr="000B37AC">
        <w:rPr>
          <w:b w:val="0"/>
          <w:szCs w:val="28"/>
        </w:rPr>
        <w:tab/>
      </w:r>
      <w:r w:rsidRPr="000B37AC">
        <w:rPr>
          <w:b w:val="0"/>
          <w:szCs w:val="28"/>
        </w:rPr>
        <w:tab/>
      </w:r>
      <w:r w:rsidRPr="000B37AC">
        <w:rPr>
          <w:b w:val="0"/>
          <w:szCs w:val="28"/>
        </w:rPr>
        <w:tab/>
        <w:t xml:space="preserve">– </w:t>
      </w:r>
      <w:r w:rsidRPr="000B37AC">
        <w:rPr>
          <w:b w:val="0"/>
          <w:szCs w:val="28"/>
        </w:rPr>
        <w:tab/>
        <w:t>Skarbnik Gminy</w:t>
      </w:r>
    </w:p>
    <w:p w:rsidR="00C54C2A" w:rsidRPr="000B37AC" w:rsidRDefault="00C54C2A" w:rsidP="002B1609">
      <w:pPr>
        <w:pStyle w:val="Tekstpodstawowy"/>
        <w:numPr>
          <w:ilvl w:val="0"/>
          <w:numId w:val="1"/>
        </w:numPr>
        <w:spacing w:line="360" w:lineRule="auto"/>
        <w:ind w:left="644"/>
        <w:rPr>
          <w:b w:val="0"/>
          <w:szCs w:val="28"/>
        </w:rPr>
      </w:pPr>
      <w:r>
        <w:rPr>
          <w:b w:val="0"/>
          <w:szCs w:val="28"/>
        </w:rPr>
        <w:t>Krzysztof Bednarek</w:t>
      </w:r>
      <w:r>
        <w:rPr>
          <w:b w:val="0"/>
          <w:szCs w:val="28"/>
        </w:rPr>
        <w:tab/>
      </w:r>
      <w:r>
        <w:rPr>
          <w:b w:val="0"/>
          <w:szCs w:val="28"/>
        </w:rPr>
        <w:tab/>
        <w:t xml:space="preserve">- </w:t>
      </w:r>
      <w:r>
        <w:rPr>
          <w:b w:val="0"/>
          <w:szCs w:val="28"/>
        </w:rPr>
        <w:tab/>
        <w:t xml:space="preserve">Wójt Gminy </w:t>
      </w:r>
    </w:p>
    <w:p w:rsidR="00C17EE2" w:rsidRPr="000B37AC" w:rsidRDefault="00C17EE2">
      <w:pPr>
        <w:rPr>
          <w:rFonts w:ascii="Times New Roman" w:hAnsi="Times New Roman" w:cs="Times New Roman"/>
          <w:sz w:val="28"/>
          <w:szCs w:val="28"/>
        </w:rPr>
      </w:pPr>
    </w:p>
    <w:p w:rsidR="002B1609" w:rsidRPr="000B37AC" w:rsidRDefault="002B1609" w:rsidP="002B1609">
      <w:pPr>
        <w:pStyle w:val="Tekstpodstawowy"/>
        <w:spacing w:line="360" w:lineRule="auto"/>
        <w:rPr>
          <w:szCs w:val="28"/>
        </w:rPr>
      </w:pPr>
      <w:r w:rsidRPr="000B37AC">
        <w:rPr>
          <w:b w:val="0"/>
          <w:szCs w:val="28"/>
        </w:rPr>
        <w:t>Posiedzeniu przewodniczył</w:t>
      </w:r>
      <w:r w:rsidRPr="000B37AC">
        <w:rPr>
          <w:szCs w:val="28"/>
        </w:rPr>
        <w:t xml:space="preserve"> Pan Ryszard </w:t>
      </w:r>
      <w:proofErr w:type="spellStart"/>
      <w:r w:rsidRPr="000B37AC">
        <w:rPr>
          <w:szCs w:val="28"/>
        </w:rPr>
        <w:t>Dziadak</w:t>
      </w:r>
      <w:proofErr w:type="spellEnd"/>
      <w:r w:rsidRPr="000B37AC">
        <w:rPr>
          <w:szCs w:val="28"/>
        </w:rPr>
        <w:t xml:space="preserve"> – Przewodniczący Komisji Rewizyjnej.</w:t>
      </w:r>
    </w:p>
    <w:p w:rsidR="002B1609" w:rsidRPr="000B37AC" w:rsidRDefault="002B1609" w:rsidP="002B1609">
      <w:pPr>
        <w:pStyle w:val="Tekstpodstawowy"/>
        <w:spacing w:line="360" w:lineRule="auto"/>
        <w:rPr>
          <w:szCs w:val="28"/>
        </w:rPr>
      </w:pPr>
    </w:p>
    <w:p w:rsidR="002B1609" w:rsidRPr="000B37AC" w:rsidRDefault="002B1609" w:rsidP="00184FEB">
      <w:pPr>
        <w:pStyle w:val="Tekstpodstawowy"/>
        <w:spacing w:line="360" w:lineRule="auto"/>
        <w:rPr>
          <w:szCs w:val="28"/>
        </w:rPr>
      </w:pPr>
      <w:r w:rsidRPr="000B37AC">
        <w:rPr>
          <w:szCs w:val="28"/>
        </w:rPr>
        <w:t>Porządek posiedzenia:</w:t>
      </w:r>
    </w:p>
    <w:p w:rsidR="002B1609" w:rsidRPr="000B37AC" w:rsidRDefault="002B1609" w:rsidP="00184FEB">
      <w:pPr>
        <w:numPr>
          <w:ilvl w:val="0"/>
          <w:numId w:val="2"/>
        </w:numPr>
        <w:tabs>
          <w:tab w:val="left" w:pos="284"/>
        </w:tabs>
        <w:spacing w:after="0" w:line="360" w:lineRule="auto"/>
        <w:ind w:left="0" w:firstLine="0"/>
        <w:jc w:val="both"/>
        <w:rPr>
          <w:rFonts w:ascii="Times New Roman" w:hAnsi="Times New Roman" w:cs="Times New Roman"/>
          <w:sz w:val="28"/>
          <w:szCs w:val="28"/>
        </w:rPr>
      </w:pPr>
      <w:r w:rsidRPr="000B37AC">
        <w:rPr>
          <w:rFonts w:ascii="Times New Roman" w:hAnsi="Times New Roman" w:cs="Times New Roman"/>
          <w:sz w:val="28"/>
          <w:szCs w:val="28"/>
        </w:rPr>
        <w:t>Otwarcie posiedzenia i  stwierdzenie prawomocności obrad.</w:t>
      </w:r>
    </w:p>
    <w:p w:rsidR="002B1609" w:rsidRPr="000B37AC" w:rsidRDefault="002B1609" w:rsidP="00184FEB">
      <w:pPr>
        <w:numPr>
          <w:ilvl w:val="0"/>
          <w:numId w:val="2"/>
        </w:numPr>
        <w:tabs>
          <w:tab w:val="left" w:pos="284"/>
        </w:tabs>
        <w:spacing w:after="0" w:line="360" w:lineRule="auto"/>
        <w:ind w:left="0" w:firstLine="0"/>
        <w:jc w:val="both"/>
        <w:rPr>
          <w:rFonts w:ascii="Times New Roman" w:hAnsi="Times New Roman" w:cs="Times New Roman"/>
          <w:sz w:val="28"/>
          <w:szCs w:val="28"/>
        </w:rPr>
      </w:pPr>
      <w:r w:rsidRPr="000B37AC">
        <w:rPr>
          <w:rFonts w:ascii="Times New Roman" w:hAnsi="Times New Roman" w:cs="Times New Roman"/>
          <w:sz w:val="28"/>
          <w:szCs w:val="28"/>
        </w:rPr>
        <w:t>Przyjęcie porządku obrad.</w:t>
      </w:r>
    </w:p>
    <w:p w:rsidR="002B1609" w:rsidRPr="000B37AC" w:rsidRDefault="002B1609" w:rsidP="00184FEB">
      <w:pPr>
        <w:numPr>
          <w:ilvl w:val="0"/>
          <w:numId w:val="2"/>
        </w:numPr>
        <w:tabs>
          <w:tab w:val="left" w:pos="284"/>
        </w:tabs>
        <w:spacing w:after="0" w:line="360" w:lineRule="auto"/>
        <w:ind w:left="0" w:firstLine="0"/>
        <w:jc w:val="both"/>
        <w:rPr>
          <w:rFonts w:ascii="Times New Roman" w:hAnsi="Times New Roman" w:cs="Times New Roman"/>
          <w:sz w:val="28"/>
          <w:szCs w:val="28"/>
        </w:rPr>
      </w:pPr>
      <w:r w:rsidRPr="000B37AC">
        <w:rPr>
          <w:rFonts w:ascii="Times New Roman" w:hAnsi="Times New Roman" w:cs="Times New Roman"/>
          <w:sz w:val="28"/>
          <w:szCs w:val="28"/>
        </w:rPr>
        <w:t xml:space="preserve">Przyjęcie protokołu z posiedzenia Komisji. </w:t>
      </w:r>
    </w:p>
    <w:p w:rsidR="002B1609" w:rsidRPr="000B37AC" w:rsidRDefault="002B1609" w:rsidP="00184FEB">
      <w:pPr>
        <w:numPr>
          <w:ilvl w:val="0"/>
          <w:numId w:val="2"/>
        </w:numPr>
        <w:tabs>
          <w:tab w:val="left" w:pos="284"/>
        </w:tabs>
        <w:spacing w:after="0" w:line="360" w:lineRule="auto"/>
        <w:ind w:left="0" w:firstLine="0"/>
        <w:jc w:val="both"/>
        <w:rPr>
          <w:rFonts w:ascii="Times New Roman" w:hAnsi="Times New Roman" w:cs="Times New Roman"/>
          <w:sz w:val="28"/>
          <w:szCs w:val="28"/>
        </w:rPr>
      </w:pPr>
      <w:r w:rsidRPr="000B37AC">
        <w:rPr>
          <w:rFonts w:ascii="Times New Roman" w:hAnsi="Times New Roman" w:cs="Times New Roman"/>
          <w:sz w:val="28"/>
          <w:szCs w:val="28"/>
        </w:rPr>
        <w:t>Omówienie materiałów na XXXVII sesję Rady Gminy Wierzchlas – zaopiniowanie projektów uchwał w sprawie:</w:t>
      </w:r>
    </w:p>
    <w:p w:rsidR="002B1609" w:rsidRPr="000B37AC" w:rsidRDefault="002B1609" w:rsidP="00184FEB">
      <w:pPr>
        <w:pStyle w:val="Akapitzlist"/>
        <w:numPr>
          <w:ilvl w:val="0"/>
          <w:numId w:val="3"/>
        </w:numPr>
        <w:tabs>
          <w:tab w:val="left" w:pos="284"/>
        </w:tabs>
        <w:spacing w:line="360" w:lineRule="auto"/>
        <w:jc w:val="both"/>
        <w:rPr>
          <w:sz w:val="28"/>
          <w:szCs w:val="28"/>
        </w:rPr>
      </w:pPr>
      <w:r w:rsidRPr="000B37AC">
        <w:rPr>
          <w:sz w:val="28"/>
          <w:szCs w:val="28"/>
        </w:rPr>
        <w:t>zmian w budżecie Gminy Wierzchlas na 2018 r.;</w:t>
      </w:r>
    </w:p>
    <w:p w:rsidR="002B1609" w:rsidRDefault="002B1609" w:rsidP="00184FEB">
      <w:pPr>
        <w:pStyle w:val="Akapitzlist"/>
        <w:numPr>
          <w:ilvl w:val="0"/>
          <w:numId w:val="3"/>
        </w:numPr>
        <w:tabs>
          <w:tab w:val="left" w:pos="284"/>
        </w:tabs>
        <w:spacing w:line="360" w:lineRule="auto"/>
        <w:jc w:val="both"/>
        <w:rPr>
          <w:sz w:val="28"/>
          <w:szCs w:val="28"/>
        </w:rPr>
      </w:pPr>
      <w:r w:rsidRPr="000B37AC">
        <w:rPr>
          <w:sz w:val="28"/>
          <w:szCs w:val="28"/>
        </w:rPr>
        <w:t xml:space="preserve">podziału Gminy Wierzchlas na okręgi wyborcze, ustalenia ich granic </w:t>
      </w:r>
      <w:r w:rsidRPr="000B37AC">
        <w:rPr>
          <w:sz w:val="28"/>
          <w:szCs w:val="28"/>
        </w:rPr>
        <w:br/>
        <w:t>i numerów oraz liczby radnych wybieranych w okręgu;</w:t>
      </w:r>
    </w:p>
    <w:p w:rsidR="00184FEB" w:rsidRPr="00184FEB" w:rsidRDefault="00184FEB" w:rsidP="00184FEB">
      <w:pPr>
        <w:pStyle w:val="Akapitzlist"/>
        <w:numPr>
          <w:ilvl w:val="0"/>
          <w:numId w:val="3"/>
        </w:numPr>
        <w:tabs>
          <w:tab w:val="left" w:pos="284"/>
        </w:tabs>
        <w:spacing w:line="360" w:lineRule="auto"/>
        <w:ind w:left="760" w:hanging="357"/>
        <w:jc w:val="both"/>
        <w:rPr>
          <w:sz w:val="28"/>
          <w:szCs w:val="28"/>
        </w:rPr>
      </w:pPr>
      <w:r w:rsidRPr="00D61D4E">
        <w:rPr>
          <w:sz w:val="28"/>
          <w:szCs w:val="28"/>
        </w:rPr>
        <w:t>podziału gminy na stałe obwody głosowania, ustalenia ich numerów, granic oraz siedzib obwodowych komisji wyborczych;</w:t>
      </w:r>
    </w:p>
    <w:p w:rsidR="00184FEB" w:rsidRDefault="002B1609" w:rsidP="00184FEB">
      <w:pPr>
        <w:pStyle w:val="Akapitzlist"/>
        <w:numPr>
          <w:ilvl w:val="0"/>
          <w:numId w:val="3"/>
        </w:numPr>
        <w:tabs>
          <w:tab w:val="left" w:pos="284"/>
        </w:tabs>
        <w:spacing w:line="360" w:lineRule="auto"/>
        <w:jc w:val="both"/>
        <w:rPr>
          <w:sz w:val="28"/>
          <w:szCs w:val="28"/>
        </w:rPr>
      </w:pPr>
      <w:r w:rsidRPr="000B37AC">
        <w:rPr>
          <w:sz w:val="28"/>
          <w:szCs w:val="28"/>
        </w:rPr>
        <w:lastRenderedPageBreak/>
        <w:t>trybu udzielania i rozliczania dotacji dla publicznych przedszkoli, od</w:t>
      </w:r>
      <w:r w:rsidR="00184FEB">
        <w:rPr>
          <w:sz w:val="28"/>
          <w:szCs w:val="28"/>
        </w:rPr>
        <w:t xml:space="preserve">działów </w:t>
      </w:r>
      <w:r w:rsidRPr="000B37AC">
        <w:rPr>
          <w:sz w:val="28"/>
          <w:szCs w:val="28"/>
        </w:rPr>
        <w:t xml:space="preserve">przedszkolnych i szkół podstawowych, trybu przeprowadzania kontroli  prawidłowości  ich pobrania i wykorzystania oraz terminu </w:t>
      </w:r>
    </w:p>
    <w:p w:rsidR="002B1609" w:rsidRPr="000B37AC" w:rsidRDefault="002B1609" w:rsidP="00184FEB">
      <w:pPr>
        <w:pStyle w:val="Akapitzlist"/>
        <w:tabs>
          <w:tab w:val="left" w:pos="284"/>
        </w:tabs>
        <w:spacing w:line="360" w:lineRule="auto"/>
        <w:ind w:left="761"/>
        <w:jc w:val="both"/>
        <w:rPr>
          <w:sz w:val="28"/>
          <w:szCs w:val="28"/>
        </w:rPr>
      </w:pPr>
      <w:r w:rsidRPr="000B37AC">
        <w:rPr>
          <w:sz w:val="28"/>
          <w:szCs w:val="28"/>
        </w:rPr>
        <w:t>i sposobu rozliczania wykorzystania dotacji;</w:t>
      </w:r>
    </w:p>
    <w:p w:rsidR="002B1609" w:rsidRPr="000B37AC" w:rsidRDefault="002B1609" w:rsidP="00184FEB">
      <w:pPr>
        <w:pStyle w:val="Akapitzlist"/>
        <w:numPr>
          <w:ilvl w:val="0"/>
          <w:numId w:val="3"/>
        </w:numPr>
        <w:tabs>
          <w:tab w:val="left" w:pos="284"/>
        </w:tabs>
        <w:spacing w:line="360" w:lineRule="auto"/>
        <w:jc w:val="both"/>
        <w:rPr>
          <w:sz w:val="28"/>
          <w:szCs w:val="28"/>
        </w:rPr>
      </w:pPr>
      <w:r w:rsidRPr="000B37AC">
        <w:rPr>
          <w:sz w:val="28"/>
          <w:szCs w:val="28"/>
        </w:rPr>
        <w:t xml:space="preserve">zatwierdzenia sprawozdania z działalności Gminnej Biblioteki Publicznej </w:t>
      </w:r>
      <w:r w:rsidRPr="000B37AC">
        <w:rPr>
          <w:sz w:val="28"/>
          <w:szCs w:val="28"/>
        </w:rPr>
        <w:br/>
        <w:t xml:space="preserve"> w Wierzchlesie za 2017 rok;</w:t>
      </w:r>
    </w:p>
    <w:p w:rsidR="002B1609" w:rsidRPr="000B37AC" w:rsidRDefault="002B1609" w:rsidP="00184FEB">
      <w:pPr>
        <w:pStyle w:val="Akapitzlist"/>
        <w:numPr>
          <w:ilvl w:val="0"/>
          <w:numId w:val="3"/>
        </w:numPr>
        <w:tabs>
          <w:tab w:val="left" w:pos="284"/>
        </w:tabs>
        <w:spacing w:line="360" w:lineRule="auto"/>
        <w:jc w:val="both"/>
        <w:rPr>
          <w:sz w:val="28"/>
          <w:szCs w:val="28"/>
        </w:rPr>
      </w:pPr>
      <w:r w:rsidRPr="000B37AC">
        <w:rPr>
          <w:sz w:val="28"/>
          <w:szCs w:val="28"/>
        </w:rPr>
        <w:t>wyodrębnienia funduszu sołeckiego na 2019 rok,</w:t>
      </w:r>
    </w:p>
    <w:p w:rsidR="002B1609" w:rsidRPr="000B37AC" w:rsidRDefault="002B1609" w:rsidP="00184FEB">
      <w:pPr>
        <w:pStyle w:val="Akapitzlist"/>
        <w:numPr>
          <w:ilvl w:val="0"/>
          <w:numId w:val="3"/>
        </w:numPr>
        <w:tabs>
          <w:tab w:val="left" w:pos="284"/>
        </w:tabs>
        <w:spacing w:line="360" w:lineRule="auto"/>
        <w:jc w:val="both"/>
        <w:rPr>
          <w:sz w:val="28"/>
          <w:szCs w:val="28"/>
        </w:rPr>
      </w:pPr>
      <w:r w:rsidRPr="000B37AC">
        <w:rPr>
          <w:sz w:val="28"/>
          <w:szCs w:val="28"/>
        </w:rPr>
        <w:t>zarządzenia wyborów sołtysa sołectwa Broników.</w:t>
      </w:r>
    </w:p>
    <w:p w:rsidR="00E94AFB" w:rsidRDefault="002B1609" w:rsidP="00184FEB">
      <w:pPr>
        <w:tabs>
          <w:tab w:val="left" w:pos="7125"/>
        </w:tabs>
        <w:spacing w:line="360" w:lineRule="auto"/>
        <w:rPr>
          <w:rFonts w:ascii="Times New Roman" w:hAnsi="Times New Roman" w:cs="Times New Roman"/>
          <w:sz w:val="28"/>
          <w:szCs w:val="28"/>
        </w:rPr>
      </w:pPr>
      <w:r w:rsidRPr="000B37AC">
        <w:rPr>
          <w:rFonts w:ascii="Times New Roman" w:hAnsi="Times New Roman" w:cs="Times New Roman"/>
          <w:b/>
          <w:sz w:val="28"/>
          <w:szCs w:val="28"/>
        </w:rPr>
        <w:t xml:space="preserve">5.  </w:t>
      </w:r>
      <w:r w:rsidRPr="000B37AC">
        <w:rPr>
          <w:rFonts w:ascii="Times New Roman" w:hAnsi="Times New Roman" w:cs="Times New Roman"/>
          <w:sz w:val="28"/>
          <w:szCs w:val="28"/>
        </w:rPr>
        <w:t xml:space="preserve">Wolne wnioski i zapytania.   </w:t>
      </w:r>
    </w:p>
    <w:p w:rsidR="00A276EB" w:rsidRPr="000B37AC" w:rsidRDefault="00A276EB" w:rsidP="00184FEB">
      <w:pPr>
        <w:tabs>
          <w:tab w:val="left" w:pos="7125"/>
        </w:tabs>
        <w:spacing w:line="360" w:lineRule="auto"/>
        <w:rPr>
          <w:rFonts w:ascii="Times New Roman" w:hAnsi="Times New Roman" w:cs="Times New Roman"/>
          <w:sz w:val="28"/>
          <w:szCs w:val="28"/>
        </w:rPr>
      </w:pPr>
    </w:p>
    <w:p w:rsidR="002B1609" w:rsidRPr="000B37AC" w:rsidRDefault="002B1609" w:rsidP="00A276EB">
      <w:pPr>
        <w:pStyle w:val="Tekstpodstawowy"/>
        <w:spacing w:after="120" w:line="360" w:lineRule="auto"/>
        <w:rPr>
          <w:szCs w:val="28"/>
        </w:rPr>
      </w:pPr>
      <w:r w:rsidRPr="000B37AC">
        <w:rPr>
          <w:szCs w:val="28"/>
        </w:rPr>
        <w:t>Przebieg obrad</w:t>
      </w:r>
    </w:p>
    <w:p w:rsidR="002B1609" w:rsidRPr="000B37AC" w:rsidRDefault="002B1609" w:rsidP="00A276EB">
      <w:pPr>
        <w:spacing w:after="0" w:line="360" w:lineRule="auto"/>
        <w:rPr>
          <w:rFonts w:ascii="Times New Roman" w:hAnsi="Times New Roman" w:cs="Times New Roman"/>
          <w:sz w:val="28"/>
          <w:szCs w:val="28"/>
        </w:rPr>
      </w:pPr>
      <w:r w:rsidRPr="000B37AC">
        <w:rPr>
          <w:rFonts w:ascii="Times New Roman" w:hAnsi="Times New Roman" w:cs="Times New Roman"/>
          <w:b/>
          <w:sz w:val="28"/>
          <w:szCs w:val="28"/>
        </w:rPr>
        <w:t>Punkt 1</w:t>
      </w:r>
    </w:p>
    <w:p w:rsidR="002B1609" w:rsidRPr="000B37AC" w:rsidRDefault="002B1609" w:rsidP="00A276EB">
      <w:pPr>
        <w:tabs>
          <w:tab w:val="left" w:pos="284"/>
        </w:tabs>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Otwarcie posiedzenia i  stwierdzenie prawomocności obrad.</w:t>
      </w:r>
    </w:p>
    <w:p w:rsidR="002B1609" w:rsidRPr="000B37AC" w:rsidRDefault="002B1609" w:rsidP="002B1609">
      <w:pPr>
        <w:tabs>
          <w:tab w:val="left" w:pos="284"/>
        </w:tabs>
        <w:spacing w:after="0" w:line="360" w:lineRule="auto"/>
        <w:jc w:val="both"/>
        <w:rPr>
          <w:rFonts w:ascii="Times New Roman" w:hAnsi="Times New Roman" w:cs="Times New Roman"/>
          <w:sz w:val="28"/>
          <w:szCs w:val="28"/>
        </w:rPr>
      </w:pPr>
      <w:r w:rsidRPr="00A276EB">
        <w:rPr>
          <w:rFonts w:ascii="Times New Roman" w:hAnsi="Times New Roman" w:cs="Times New Roman"/>
          <w:b/>
          <w:sz w:val="28"/>
          <w:szCs w:val="28"/>
        </w:rPr>
        <w:t>Przewodniczący</w:t>
      </w:r>
      <w:r w:rsidR="00A276EB">
        <w:rPr>
          <w:rFonts w:ascii="Times New Roman" w:hAnsi="Times New Roman" w:cs="Times New Roman"/>
          <w:b/>
          <w:sz w:val="28"/>
          <w:szCs w:val="28"/>
        </w:rPr>
        <w:t xml:space="preserve"> Komisji Rewizyjnej</w:t>
      </w:r>
      <w:r w:rsidRPr="00A276EB">
        <w:rPr>
          <w:rFonts w:ascii="Times New Roman" w:hAnsi="Times New Roman" w:cs="Times New Roman"/>
          <w:b/>
          <w:sz w:val="28"/>
          <w:szCs w:val="28"/>
        </w:rPr>
        <w:t xml:space="preserve"> Ryszard </w:t>
      </w:r>
      <w:proofErr w:type="spellStart"/>
      <w:r w:rsidRPr="00A276EB">
        <w:rPr>
          <w:rFonts w:ascii="Times New Roman" w:hAnsi="Times New Roman" w:cs="Times New Roman"/>
          <w:b/>
          <w:sz w:val="28"/>
          <w:szCs w:val="28"/>
        </w:rPr>
        <w:t>Dziadak</w:t>
      </w:r>
      <w:proofErr w:type="spellEnd"/>
      <w:r w:rsidRPr="000B37AC">
        <w:rPr>
          <w:rFonts w:ascii="Times New Roman" w:hAnsi="Times New Roman" w:cs="Times New Roman"/>
          <w:sz w:val="28"/>
          <w:szCs w:val="28"/>
        </w:rPr>
        <w:t xml:space="preserve"> otwarł posiedzenie Komisji. Stwierdził, </w:t>
      </w:r>
      <w:r w:rsidR="00A276EB">
        <w:rPr>
          <w:rFonts w:ascii="Times New Roman" w:hAnsi="Times New Roman" w:cs="Times New Roman"/>
          <w:sz w:val="28"/>
          <w:szCs w:val="28"/>
        </w:rPr>
        <w:t xml:space="preserve">że </w:t>
      </w:r>
      <w:r w:rsidRPr="000B37AC">
        <w:rPr>
          <w:rFonts w:ascii="Times New Roman" w:hAnsi="Times New Roman" w:cs="Times New Roman"/>
          <w:sz w:val="28"/>
          <w:szCs w:val="28"/>
        </w:rPr>
        <w:t>w posiedzeniu uczestniczy 4 radnych, co stanowi kworum, przy którym może obradować Komisja.</w:t>
      </w:r>
    </w:p>
    <w:p w:rsidR="002B1609" w:rsidRPr="000B37AC" w:rsidRDefault="002B1609" w:rsidP="002B1609">
      <w:pPr>
        <w:pStyle w:val="Tekstpodstawowy"/>
        <w:spacing w:line="360" w:lineRule="auto"/>
        <w:rPr>
          <w:szCs w:val="28"/>
        </w:rPr>
      </w:pPr>
    </w:p>
    <w:p w:rsidR="002B1609" w:rsidRPr="000B37AC" w:rsidRDefault="002B1609" w:rsidP="002B1609">
      <w:pPr>
        <w:tabs>
          <w:tab w:val="left" w:pos="284"/>
        </w:tabs>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Punkt 2</w:t>
      </w:r>
    </w:p>
    <w:p w:rsidR="002B1609" w:rsidRPr="000B37AC" w:rsidRDefault="002B1609" w:rsidP="002B1609">
      <w:pPr>
        <w:tabs>
          <w:tab w:val="left" w:pos="284"/>
        </w:tabs>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Przyjęcie porządku obrad.</w:t>
      </w:r>
    </w:p>
    <w:p w:rsidR="002B1609" w:rsidRPr="000B37AC" w:rsidRDefault="002B1609" w:rsidP="002B1609">
      <w:pPr>
        <w:spacing w:after="0" w:line="360" w:lineRule="auto"/>
        <w:jc w:val="both"/>
        <w:rPr>
          <w:rFonts w:ascii="Times New Roman" w:hAnsi="Times New Roman" w:cs="Times New Roman"/>
          <w:sz w:val="28"/>
          <w:szCs w:val="28"/>
        </w:rPr>
      </w:pPr>
      <w:r w:rsidRPr="000B37AC">
        <w:rPr>
          <w:rFonts w:ascii="Times New Roman" w:hAnsi="Times New Roman" w:cs="Times New Roman"/>
          <w:b/>
          <w:sz w:val="28"/>
          <w:szCs w:val="28"/>
        </w:rPr>
        <w:t>Przewodniczący Komisji</w:t>
      </w:r>
      <w:r w:rsidRPr="000B37AC">
        <w:rPr>
          <w:rFonts w:ascii="Times New Roman" w:hAnsi="Times New Roman" w:cs="Times New Roman"/>
          <w:sz w:val="28"/>
          <w:szCs w:val="28"/>
        </w:rPr>
        <w:t xml:space="preserve"> przedstawił porządek posiedzenia i zapytał, </w:t>
      </w:r>
      <w:r w:rsidRPr="000B37AC">
        <w:rPr>
          <w:rFonts w:ascii="Times New Roman" w:hAnsi="Times New Roman" w:cs="Times New Roman"/>
          <w:sz w:val="28"/>
          <w:szCs w:val="28"/>
        </w:rPr>
        <w:br/>
        <w:t>czy są uwagi do tego porządku.</w:t>
      </w:r>
    </w:p>
    <w:p w:rsidR="002B1609" w:rsidRPr="000B37AC" w:rsidRDefault="002B1609" w:rsidP="002B1609">
      <w:pPr>
        <w:spacing w:after="0" w:line="360" w:lineRule="auto"/>
        <w:jc w:val="both"/>
        <w:rPr>
          <w:rFonts w:ascii="Times New Roman" w:hAnsi="Times New Roman" w:cs="Times New Roman"/>
          <w:sz w:val="28"/>
          <w:szCs w:val="28"/>
        </w:rPr>
      </w:pPr>
      <w:r w:rsidRPr="000B37AC">
        <w:rPr>
          <w:rFonts w:ascii="Times New Roman" w:hAnsi="Times New Roman" w:cs="Times New Roman"/>
          <w:sz w:val="28"/>
          <w:szCs w:val="28"/>
        </w:rPr>
        <w:t>Radni nie zgłaszali uwag ani dodatkowych zmian. W związ</w:t>
      </w:r>
      <w:r w:rsidR="00A276EB">
        <w:rPr>
          <w:rFonts w:ascii="Times New Roman" w:hAnsi="Times New Roman" w:cs="Times New Roman"/>
          <w:sz w:val="28"/>
          <w:szCs w:val="28"/>
        </w:rPr>
        <w:t xml:space="preserve">ku z tym Przewodniczący poddał </w:t>
      </w:r>
      <w:r w:rsidRPr="000B37AC">
        <w:rPr>
          <w:rFonts w:ascii="Times New Roman" w:hAnsi="Times New Roman" w:cs="Times New Roman"/>
          <w:sz w:val="28"/>
          <w:szCs w:val="28"/>
        </w:rPr>
        <w:t xml:space="preserve">projekt porządku obrad pod głosowanie, który </w:t>
      </w:r>
      <w:r w:rsidRPr="000B37AC">
        <w:rPr>
          <w:rFonts w:ascii="Times New Roman" w:hAnsi="Times New Roman" w:cs="Times New Roman"/>
          <w:sz w:val="28"/>
          <w:szCs w:val="28"/>
        </w:rPr>
        <w:br/>
        <w:t xml:space="preserve">to porządek został przyjęty jednomyślnie. </w:t>
      </w:r>
    </w:p>
    <w:p w:rsidR="002B1609" w:rsidRPr="000B37AC" w:rsidRDefault="002B1609" w:rsidP="002B1609">
      <w:pPr>
        <w:spacing w:after="0" w:line="360" w:lineRule="auto"/>
        <w:jc w:val="both"/>
        <w:rPr>
          <w:rFonts w:ascii="Times New Roman" w:hAnsi="Times New Roman" w:cs="Times New Roman"/>
          <w:sz w:val="28"/>
          <w:szCs w:val="28"/>
        </w:rPr>
      </w:pPr>
    </w:p>
    <w:p w:rsidR="002B1609" w:rsidRPr="000B37AC" w:rsidRDefault="002B1609" w:rsidP="002B1609">
      <w:pPr>
        <w:tabs>
          <w:tab w:val="left" w:pos="284"/>
        </w:tabs>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Punkt 3</w:t>
      </w:r>
    </w:p>
    <w:p w:rsidR="00A276EB" w:rsidRDefault="002B1609" w:rsidP="00A276EB">
      <w:pPr>
        <w:tabs>
          <w:tab w:val="left" w:pos="284"/>
        </w:tabs>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Przyjęcie protokołu z posiedzenia Komisji.</w:t>
      </w:r>
    </w:p>
    <w:p w:rsidR="002B1609" w:rsidRPr="00A276EB" w:rsidRDefault="002B1609" w:rsidP="00A276EB">
      <w:pPr>
        <w:tabs>
          <w:tab w:val="left" w:pos="284"/>
        </w:tabs>
        <w:spacing w:after="0" w:line="360" w:lineRule="auto"/>
        <w:jc w:val="both"/>
        <w:rPr>
          <w:rFonts w:ascii="Times New Roman" w:hAnsi="Times New Roman" w:cs="Times New Roman"/>
          <w:b/>
          <w:sz w:val="28"/>
          <w:szCs w:val="28"/>
        </w:rPr>
      </w:pPr>
      <w:r w:rsidRPr="000B37AC">
        <w:rPr>
          <w:rFonts w:ascii="Times New Roman" w:hAnsi="Times New Roman" w:cs="Times New Roman"/>
          <w:b/>
          <w:sz w:val="28"/>
          <w:szCs w:val="28"/>
        </w:rPr>
        <w:lastRenderedPageBreak/>
        <w:t xml:space="preserve">Przewodniczący Komisji </w:t>
      </w:r>
      <w:r w:rsidRPr="000B37AC">
        <w:rPr>
          <w:rFonts w:ascii="Times New Roman" w:hAnsi="Times New Roman" w:cs="Times New Roman"/>
          <w:sz w:val="28"/>
          <w:szCs w:val="28"/>
        </w:rPr>
        <w:t xml:space="preserve">przedstawił Komisji protokół poprzedniego posiedzenia Komisji. Radni zapoznali się z jego treścią. Przewodniczący zgłosił, że w protokole błędnie wpisano stanowisko Komisji w sprawie udzielenia dofinansowania </w:t>
      </w:r>
      <w:r w:rsidR="00A276EB">
        <w:rPr>
          <w:rFonts w:ascii="Times New Roman" w:hAnsi="Times New Roman" w:cs="Times New Roman"/>
          <w:sz w:val="28"/>
          <w:szCs w:val="28"/>
        </w:rPr>
        <w:t xml:space="preserve">do kupna samochodu </w:t>
      </w:r>
      <w:r w:rsidRPr="000B37AC">
        <w:rPr>
          <w:rFonts w:ascii="Times New Roman" w:hAnsi="Times New Roman" w:cs="Times New Roman"/>
          <w:sz w:val="28"/>
          <w:szCs w:val="28"/>
        </w:rPr>
        <w:t xml:space="preserve">dla </w:t>
      </w:r>
      <w:r w:rsidR="00A276EB">
        <w:rPr>
          <w:rFonts w:ascii="Times New Roman" w:hAnsi="Times New Roman" w:cs="Times New Roman"/>
          <w:sz w:val="28"/>
          <w:szCs w:val="28"/>
        </w:rPr>
        <w:t xml:space="preserve">Powiatowej Państwowej </w:t>
      </w:r>
      <w:r w:rsidRPr="000B37AC">
        <w:rPr>
          <w:rFonts w:ascii="Times New Roman" w:hAnsi="Times New Roman" w:cs="Times New Roman"/>
          <w:sz w:val="28"/>
          <w:szCs w:val="28"/>
        </w:rPr>
        <w:t>Straży Pożarnej</w:t>
      </w:r>
      <w:r w:rsidR="00A276EB">
        <w:rPr>
          <w:rFonts w:ascii="Times New Roman" w:hAnsi="Times New Roman" w:cs="Times New Roman"/>
          <w:sz w:val="28"/>
          <w:szCs w:val="28"/>
        </w:rPr>
        <w:t xml:space="preserve"> w Wieluniu</w:t>
      </w:r>
      <w:r w:rsidRPr="000B37AC">
        <w:rPr>
          <w:rFonts w:ascii="Times New Roman" w:hAnsi="Times New Roman" w:cs="Times New Roman"/>
          <w:sz w:val="28"/>
          <w:szCs w:val="28"/>
        </w:rPr>
        <w:t>. Wpisano</w:t>
      </w:r>
      <w:r w:rsidR="00223CB0">
        <w:rPr>
          <w:rFonts w:ascii="Times New Roman" w:hAnsi="Times New Roman" w:cs="Times New Roman"/>
          <w:sz w:val="28"/>
          <w:szCs w:val="28"/>
        </w:rPr>
        <w:t>,</w:t>
      </w:r>
      <w:r w:rsidR="00A276EB">
        <w:rPr>
          <w:rFonts w:ascii="Times New Roman" w:hAnsi="Times New Roman" w:cs="Times New Roman"/>
          <w:sz w:val="28"/>
          <w:szCs w:val="28"/>
        </w:rPr>
        <w:t xml:space="preserve"> iż Komisja wnioskowała o nieudzielenie dofinansowania, </w:t>
      </w:r>
      <w:r w:rsidRPr="000B37AC">
        <w:rPr>
          <w:rFonts w:ascii="Times New Roman" w:hAnsi="Times New Roman" w:cs="Times New Roman"/>
          <w:sz w:val="28"/>
          <w:szCs w:val="28"/>
        </w:rPr>
        <w:t xml:space="preserve">tymczasem Komisja wnioskowała </w:t>
      </w:r>
      <w:r w:rsidR="00A276EB">
        <w:rPr>
          <w:rFonts w:ascii="Times New Roman" w:hAnsi="Times New Roman" w:cs="Times New Roman"/>
          <w:sz w:val="28"/>
          <w:szCs w:val="28"/>
        </w:rPr>
        <w:t xml:space="preserve">o wstrzymanie się </w:t>
      </w:r>
      <w:r w:rsidRPr="000B37AC">
        <w:rPr>
          <w:rFonts w:ascii="Times New Roman" w:hAnsi="Times New Roman" w:cs="Times New Roman"/>
          <w:sz w:val="28"/>
          <w:szCs w:val="28"/>
        </w:rPr>
        <w:t>z decyzją</w:t>
      </w:r>
      <w:r w:rsidR="00A276EB">
        <w:rPr>
          <w:rFonts w:ascii="Times New Roman" w:hAnsi="Times New Roman" w:cs="Times New Roman"/>
          <w:sz w:val="28"/>
          <w:szCs w:val="28"/>
        </w:rPr>
        <w:br/>
      </w:r>
      <w:r w:rsidRPr="000B37AC">
        <w:rPr>
          <w:rFonts w:ascii="Times New Roman" w:hAnsi="Times New Roman" w:cs="Times New Roman"/>
          <w:sz w:val="28"/>
          <w:szCs w:val="28"/>
        </w:rPr>
        <w:t xml:space="preserve"> do czasu, gdy zostaną zebrane informacje na</w:t>
      </w:r>
      <w:r w:rsidR="00A276EB">
        <w:rPr>
          <w:rFonts w:ascii="Times New Roman" w:hAnsi="Times New Roman" w:cs="Times New Roman"/>
          <w:sz w:val="28"/>
          <w:szCs w:val="28"/>
        </w:rPr>
        <w:t xml:space="preserve"> temat stopnia dofinansowania </w:t>
      </w:r>
      <w:r w:rsidR="00A276EB">
        <w:rPr>
          <w:rFonts w:ascii="Times New Roman" w:hAnsi="Times New Roman" w:cs="Times New Roman"/>
          <w:sz w:val="28"/>
          <w:szCs w:val="28"/>
        </w:rPr>
        <w:br/>
        <w:t>w/</w:t>
      </w:r>
      <w:proofErr w:type="spellStart"/>
      <w:r w:rsidR="00A276EB">
        <w:rPr>
          <w:rFonts w:ascii="Times New Roman" w:hAnsi="Times New Roman" w:cs="Times New Roman"/>
          <w:sz w:val="28"/>
          <w:szCs w:val="28"/>
        </w:rPr>
        <w:t>w</w:t>
      </w:r>
      <w:proofErr w:type="spellEnd"/>
      <w:r w:rsidR="00A276EB">
        <w:rPr>
          <w:rFonts w:ascii="Times New Roman" w:hAnsi="Times New Roman" w:cs="Times New Roman"/>
          <w:sz w:val="28"/>
          <w:szCs w:val="28"/>
        </w:rPr>
        <w:t xml:space="preserve"> zadania przez inne gminy</w:t>
      </w:r>
      <w:r w:rsidRPr="000B37AC">
        <w:rPr>
          <w:rFonts w:ascii="Times New Roman" w:hAnsi="Times New Roman" w:cs="Times New Roman"/>
          <w:sz w:val="28"/>
          <w:szCs w:val="28"/>
        </w:rPr>
        <w:t xml:space="preserve">. </w:t>
      </w:r>
      <w:r w:rsidR="00A276EB">
        <w:rPr>
          <w:rFonts w:ascii="Times New Roman" w:hAnsi="Times New Roman" w:cs="Times New Roman"/>
          <w:sz w:val="28"/>
          <w:szCs w:val="28"/>
        </w:rPr>
        <w:t xml:space="preserve">Omyłkę </w:t>
      </w:r>
      <w:r w:rsidRPr="000B37AC">
        <w:rPr>
          <w:rFonts w:ascii="Times New Roman" w:hAnsi="Times New Roman" w:cs="Times New Roman"/>
          <w:sz w:val="28"/>
          <w:szCs w:val="28"/>
        </w:rPr>
        <w:t xml:space="preserve">sprostowano w protokole. </w:t>
      </w:r>
    </w:p>
    <w:p w:rsidR="00E94AFB" w:rsidRPr="000B37AC" w:rsidRDefault="00E94AFB" w:rsidP="00E94AFB">
      <w:pPr>
        <w:spacing w:after="0" w:line="360" w:lineRule="auto"/>
        <w:jc w:val="both"/>
        <w:rPr>
          <w:rFonts w:ascii="Times New Roman" w:hAnsi="Times New Roman" w:cs="Times New Roman"/>
          <w:sz w:val="28"/>
          <w:szCs w:val="28"/>
        </w:rPr>
      </w:pPr>
    </w:p>
    <w:p w:rsidR="002B1609" w:rsidRPr="000B37AC" w:rsidRDefault="002B1609" w:rsidP="00E94AFB">
      <w:pPr>
        <w:spacing w:after="0" w:line="360" w:lineRule="auto"/>
        <w:rPr>
          <w:rFonts w:ascii="Times New Roman" w:hAnsi="Times New Roman" w:cs="Times New Roman"/>
          <w:b/>
          <w:sz w:val="28"/>
          <w:szCs w:val="28"/>
        </w:rPr>
      </w:pPr>
      <w:r w:rsidRPr="000B37AC">
        <w:rPr>
          <w:rFonts w:ascii="Times New Roman" w:hAnsi="Times New Roman" w:cs="Times New Roman"/>
          <w:b/>
          <w:sz w:val="28"/>
          <w:szCs w:val="28"/>
        </w:rPr>
        <w:t>Punkt 4</w:t>
      </w:r>
    </w:p>
    <w:p w:rsidR="002B1609" w:rsidRPr="000B37AC" w:rsidRDefault="002B1609" w:rsidP="00E94AFB">
      <w:pPr>
        <w:pStyle w:val="Tekstpodstawowy"/>
        <w:spacing w:line="360" w:lineRule="auto"/>
        <w:rPr>
          <w:szCs w:val="28"/>
        </w:rPr>
      </w:pPr>
      <w:r w:rsidRPr="000B37AC">
        <w:rPr>
          <w:szCs w:val="28"/>
        </w:rPr>
        <w:t>Omówienie materiałów na XXXVII sesję Rady Gminy Wierzchlas – zaopiniowanie projektów uchwał w sprawie:</w:t>
      </w:r>
    </w:p>
    <w:p w:rsidR="002B1609" w:rsidRPr="000B37AC" w:rsidRDefault="002B1609" w:rsidP="00E94AFB">
      <w:pPr>
        <w:tabs>
          <w:tab w:val="left" w:pos="284"/>
        </w:tabs>
        <w:spacing w:after="0" w:line="360" w:lineRule="auto"/>
        <w:jc w:val="both"/>
        <w:rPr>
          <w:rFonts w:ascii="Times New Roman" w:hAnsi="Times New Roman" w:cs="Times New Roman"/>
          <w:b/>
          <w:sz w:val="28"/>
          <w:szCs w:val="28"/>
        </w:rPr>
      </w:pPr>
      <w:r w:rsidRPr="000B37AC">
        <w:rPr>
          <w:rFonts w:ascii="Times New Roman" w:hAnsi="Times New Roman" w:cs="Times New Roman"/>
          <w:b/>
          <w:sz w:val="28"/>
          <w:szCs w:val="28"/>
        </w:rPr>
        <w:t>a) zmian w budżecie Gminy Wierzchlas na 2018 r.;</w:t>
      </w:r>
    </w:p>
    <w:p w:rsidR="002B1609" w:rsidRPr="000B37AC" w:rsidRDefault="002B1609" w:rsidP="00E94AFB">
      <w:pPr>
        <w:spacing w:after="0" w:line="360" w:lineRule="auto"/>
        <w:jc w:val="both"/>
        <w:rPr>
          <w:rFonts w:ascii="Times New Roman" w:hAnsi="Times New Roman" w:cs="Times New Roman"/>
          <w:sz w:val="28"/>
          <w:szCs w:val="28"/>
        </w:rPr>
      </w:pPr>
      <w:r w:rsidRPr="000B37AC">
        <w:rPr>
          <w:rFonts w:ascii="Times New Roman" w:hAnsi="Times New Roman" w:cs="Times New Roman"/>
          <w:sz w:val="28"/>
          <w:szCs w:val="28"/>
        </w:rPr>
        <w:t>Wprowadzenia do tematu dokonała Skarbnik Gminy Teresa Nowak, która poinformowała, że zachodzi konieczność dokonania zmian w budżecie Gminy Wierzchlas na 2018 r. Zmiany te obejmują:</w:t>
      </w:r>
    </w:p>
    <w:p w:rsidR="00E94AFB" w:rsidRDefault="002B1609" w:rsidP="00E94AFB">
      <w:pPr>
        <w:spacing w:after="0" w:line="360" w:lineRule="auto"/>
        <w:rPr>
          <w:rFonts w:ascii="Times New Roman" w:hAnsi="Times New Roman" w:cs="Times New Roman"/>
          <w:sz w:val="28"/>
          <w:szCs w:val="28"/>
        </w:rPr>
      </w:pPr>
      <w:r w:rsidRPr="000B37AC">
        <w:rPr>
          <w:rFonts w:ascii="Times New Roman" w:hAnsi="Times New Roman" w:cs="Times New Roman"/>
          <w:sz w:val="28"/>
          <w:szCs w:val="28"/>
        </w:rPr>
        <w:t xml:space="preserve">- </w:t>
      </w:r>
      <w:r w:rsidRPr="00E94AFB">
        <w:rPr>
          <w:rFonts w:ascii="Times New Roman" w:hAnsi="Times New Roman" w:cs="Times New Roman"/>
          <w:b/>
          <w:sz w:val="28"/>
          <w:szCs w:val="28"/>
        </w:rPr>
        <w:t>w dochodach</w:t>
      </w:r>
      <w:r w:rsidR="00A276EB">
        <w:rPr>
          <w:rFonts w:ascii="Times New Roman" w:hAnsi="Times New Roman" w:cs="Times New Roman"/>
          <w:sz w:val="28"/>
          <w:szCs w:val="28"/>
        </w:rPr>
        <w:t xml:space="preserve"> zwiększenie</w:t>
      </w:r>
      <w:r w:rsidRPr="000B37AC">
        <w:rPr>
          <w:rFonts w:ascii="Times New Roman" w:hAnsi="Times New Roman" w:cs="Times New Roman"/>
          <w:sz w:val="28"/>
          <w:szCs w:val="28"/>
        </w:rPr>
        <w:t xml:space="preserve"> o </w:t>
      </w:r>
      <w:r w:rsidRPr="000B37AC">
        <w:rPr>
          <w:rFonts w:ascii="Times New Roman" w:hAnsi="Times New Roman" w:cs="Times New Roman"/>
          <w:b/>
          <w:sz w:val="28"/>
          <w:szCs w:val="28"/>
        </w:rPr>
        <w:t xml:space="preserve">5 200 zł </w:t>
      </w:r>
      <w:r w:rsidRPr="000B37AC">
        <w:rPr>
          <w:rFonts w:ascii="Times New Roman" w:hAnsi="Times New Roman" w:cs="Times New Roman"/>
          <w:sz w:val="28"/>
          <w:szCs w:val="28"/>
        </w:rPr>
        <w:t xml:space="preserve">na odnawialne źródła energii. </w:t>
      </w:r>
    </w:p>
    <w:p w:rsidR="005A754C" w:rsidRDefault="00A276EB" w:rsidP="00E94A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Została </w:t>
      </w:r>
      <w:r w:rsidR="005A754C">
        <w:rPr>
          <w:rFonts w:ascii="Times New Roman" w:hAnsi="Times New Roman" w:cs="Times New Roman"/>
          <w:sz w:val="28"/>
          <w:szCs w:val="28"/>
        </w:rPr>
        <w:t xml:space="preserve">zaplanowana dotacja na odnawialne źródła energii z Wojewódzkiego Funduszu Ochrony Środowiska na Plan gospodarki niskoemisyjnej. </w:t>
      </w:r>
      <w:r w:rsidR="00223CB0">
        <w:rPr>
          <w:rFonts w:ascii="Times New Roman" w:hAnsi="Times New Roman" w:cs="Times New Roman"/>
          <w:sz w:val="28"/>
          <w:szCs w:val="28"/>
        </w:rPr>
        <w:br/>
      </w:r>
      <w:r w:rsidR="005A754C">
        <w:rPr>
          <w:rFonts w:ascii="Times New Roman" w:hAnsi="Times New Roman" w:cs="Times New Roman"/>
          <w:sz w:val="28"/>
          <w:szCs w:val="28"/>
        </w:rPr>
        <w:t xml:space="preserve">Umowa </w:t>
      </w:r>
      <w:r w:rsidR="00223CB0">
        <w:rPr>
          <w:rFonts w:ascii="Times New Roman" w:hAnsi="Times New Roman" w:cs="Times New Roman"/>
          <w:sz w:val="28"/>
          <w:szCs w:val="28"/>
        </w:rPr>
        <w:t xml:space="preserve">została </w:t>
      </w:r>
      <w:r w:rsidR="005A754C">
        <w:rPr>
          <w:rFonts w:ascii="Times New Roman" w:hAnsi="Times New Roman" w:cs="Times New Roman"/>
          <w:sz w:val="28"/>
          <w:szCs w:val="28"/>
        </w:rPr>
        <w:t>już pod</w:t>
      </w:r>
      <w:r w:rsidR="00223CB0">
        <w:rPr>
          <w:rFonts w:ascii="Times New Roman" w:hAnsi="Times New Roman" w:cs="Times New Roman"/>
          <w:sz w:val="28"/>
          <w:szCs w:val="28"/>
        </w:rPr>
        <w:t xml:space="preserve">pisana, obecnie </w:t>
      </w:r>
      <w:r>
        <w:rPr>
          <w:rFonts w:ascii="Times New Roman" w:hAnsi="Times New Roman" w:cs="Times New Roman"/>
          <w:sz w:val="28"/>
          <w:szCs w:val="28"/>
        </w:rPr>
        <w:t xml:space="preserve">trwa oczekiwanie </w:t>
      </w:r>
      <w:r w:rsidR="00BF3760">
        <w:rPr>
          <w:rFonts w:ascii="Times New Roman" w:hAnsi="Times New Roman" w:cs="Times New Roman"/>
          <w:sz w:val="28"/>
          <w:szCs w:val="28"/>
        </w:rPr>
        <w:t xml:space="preserve">na środki. Z umowy </w:t>
      </w:r>
      <w:r w:rsidR="00223CB0">
        <w:rPr>
          <w:rFonts w:ascii="Times New Roman" w:hAnsi="Times New Roman" w:cs="Times New Roman"/>
          <w:sz w:val="28"/>
          <w:szCs w:val="28"/>
        </w:rPr>
        <w:br/>
      </w:r>
      <w:r w:rsidR="00BF3760">
        <w:rPr>
          <w:rFonts w:ascii="Times New Roman" w:hAnsi="Times New Roman" w:cs="Times New Roman"/>
          <w:sz w:val="28"/>
          <w:szCs w:val="28"/>
        </w:rPr>
        <w:t>nie wynika, że jest to zadanie zaplanowane na paragrafie dotacyjnym</w:t>
      </w:r>
      <w:r w:rsidR="00223CB0">
        <w:rPr>
          <w:rFonts w:ascii="Times New Roman" w:hAnsi="Times New Roman" w:cs="Times New Roman"/>
          <w:sz w:val="28"/>
          <w:szCs w:val="28"/>
        </w:rPr>
        <w:t xml:space="preserve">. </w:t>
      </w:r>
      <w:r w:rsidR="00223CB0">
        <w:rPr>
          <w:rFonts w:ascii="Times New Roman" w:hAnsi="Times New Roman" w:cs="Times New Roman"/>
          <w:sz w:val="28"/>
          <w:szCs w:val="28"/>
        </w:rPr>
        <w:br/>
        <w:t xml:space="preserve">Jednakże </w:t>
      </w:r>
      <w:r w:rsidR="00BF3760">
        <w:rPr>
          <w:rFonts w:ascii="Times New Roman" w:hAnsi="Times New Roman" w:cs="Times New Roman"/>
          <w:sz w:val="28"/>
          <w:szCs w:val="28"/>
        </w:rPr>
        <w:t xml:space="preserve">musi zostać wprowadzone jako zadanie inwestycyjne zarówno </w:t>
      </w:r>
      <w:r w:rsidR="00223CB0">
        <w:rPr>
          <w:rFonts w:ascii="Times New Roman" w:hAnsi="Times New Roman" w:cs="Times New Roman"/>
          <w:sz w:val="28"/>
          <w:szCs w:val="28"/>
        </w:rPr>
        <w:br/>
      </w:r>
      <w:r w:rsidR="00BF3760">
        <w:rPr>
          <w:rFonts w:ascii="Times New Roman" w:hAnsi="Times New Roman" w:cs="Times New Roman"/>
          <w:sz w:val="28"/>
          <w:szCs w:val="28"/>
        </w:rPr>
        <w:t xml:space="preserve">po stronie dochodów jak i wydatków. </w:t>
      </w:r>
    </w:p>
    <w:p w:rsidR="002B1609" w:rsidRPr="000B37AC" w:rsidRDefault="002B1609" w:rsidP="00E94AFB">
      <w:pPr>
        <w:spacing w:after="0" w:line="360" w:lineRule="auto"/>
        <w:jc w:val="both"/>
        <w:rPr>
          <w:rFonts w:ascii="Times New Roman" w:hAnsi="Times New Roman" w:cs="Times New Roman"/>
          <w:sz w:val="28"/>
          <w:szCs w:val="28"/>
        </w:rPr>
      </w:pPr>
      <w:r w:rsidRPr="000B37AC">
        <w:rPr>
          <w:rFonts w:ascii="Times New Roman" w:hAnsi="Times New Roman" w:cs="Times New Roman"/>
          <w:sz w:val="28"/>
          <w:szCs w:val="28"/>
        </w:rPr>
        <w:t xml:space="preserve">- </w:t>
      </w:r>
      <w:r w:rsidRPr="00E94AFB">
        <w:rPr>
          <w:rFonts w:ascii="Times New Roman" w:hAnsi="Times New Roman" w:cs="Times New Roman"/>
          <w:b/>
          <w:sz w:val="28"/>
          <w:szCs w:val="28"/>
        </w:rPr>
        <w:t>w wydatkach</w:t>
      </w:r>
      <w:r w:rsidRPr="000B37AC">
        <w:rPr>
          <w:rFonts w:ascii="Times New Roman" w:hAnsi="Times New Roman" w:cs="Times New Roman"/>
          <w:sz w:val="28"/>
          <w:szCs w:val="28"/>
        </w:rPr>
        <w:t>:</w:t>
      </w:r>
    </w:p>
    <w:p w:rsidR="002B1609" w:rsidRPr="000B37AC" w:rsidRDefault="002B1609" w:rsidP="00B37EB3">
      <w:pPr>
        <w:spacing w:after="0" w:line="360" w:lineRule="auto"/>
        <w:jc w:val="both"/>
        <w:rPr>
          <w:rFonts w:ascii="Times New Roman" w:hAnsi="Times New Roman" w:cs="Times New Roman"/>
          <w:b/>
          <w:sz w:val="28"/>
          <w:szCs w:val="28"/>
        </w:rPr>
      </w:pPr>
      <w:r w:rsidRPr="000B37AC">
        <w:rPr>
          <w:rFonts w:ascii="Times New Roman" w:hAnsi="Times New Roman" w:cs="Times New Roman"/>
          <w:sz w:val="28"/>
          <w:szCs w:val="28"/>
        </w:rPr>
        <w:t xml:space="preserve">Zmniejszenia wynoszą ogółem </w:t>
      </w:r>
      <w:r w:rsidRPr="000B37AC">
        <w:rPr>
          <w:rFonts w:ascii="Times New Roman" w:hAnsi="Times New Roman" w:cs="Times New Roman"/>
          <w:b/>
          <w:sz w:val="28"/>
          <w:szCs w:val="28"/>
        </w:rPr>
        <w:t>61 897, 82 zł:</w:t>
      </w:r>
    </w:p>
    <w:p w:rsidR="002B1609" w:rsidRPr="000B37AC" w:rsidRDefault="002B1609" w:rsidP="00B37EB3">
      <w:pPr>
        <w:pStyle w:val="Akapitzlist"/>
        <w:numPr>
          <w:ilvl w:val="0"/>
          <w:numId w:val="6"/>
        </w:numPr>
        <w:suppressAutoHyphens/>
        <w:autoSpaceDN w:val="0"/>
        <w:spacing w:line="360" w:lineRule="auto"/>
        <w:contextualSpacing w:val="0"/>
        <w:jc w:val="both"/>
        <w:textAlignment w:val="baseline"/>
        <w:rPr>
          <w:sz w:val="28"/>
          <w:szCs w:val="28"/>
        </w:rPr>
      </w:pPr>
      <w:r w:rsidRPr="000B37AC">
        <w:rPr>
          <w:sz w:val="28"/>
          <w:szCs w:val="28"/>
        </w:rPr>
        <w:t xml:space="preserve">Dział 600. Transport i łączność zmniejszamy o </w:t>
      </w:r>
      <w:r w:rsidRPr="000B37AC">
        <w:rPr>
          <w:b/>
          <w:sz w:val="28"/>
          <w:szCs w:val="28"/>
        </w:rPr>
        <w:t>56 897, 82 zł</w:t>
      </w:r>
      <w:r w:rsidR="00B37EB3">
        <w:rPr>
          <w:b/>
          <w:sz w:val="28"/>
          <w:szCs w:val="28"/>
        </w:rPr>
        <w:t xml:space="preserve">, </w:t>
      </w:r>
      <w:r w:rsidR="00B37EB3" w:rsidRPr="00B37EB3">
        <w:rPr>
          <w:sz w:val="28"/>
          <w:szCs w:val="28"/>
        </w:rPr>
        <w:t>w tym</w:t>
      </w:r>
      <w:r w:rsidRPr="000B37AC">
        <w:rPr>
          <w:sz w:val="28"/>
          <w:szCs w:val="28"/>
        </w:rPr>
        <w:t xml:space="preserve"> :</w:t>
      </w:r>
    </w:p>
    <w:p w:rsidR="002B1609" w:rsidRPr="000B37AC" w:rsidRDefault="002B1609" w:rsidP="00B37EB3">
      <w:pPr>
        <w:pStyle w:val="Akapitzlist"/>
        <w:numPr>
          <w:ilvl w:val="0"/>
          <w:numId w:val="7"/>
        </w:numPr>
        <w:suppressAutoHyphens/>
        <w:autoSpaceDN w:val="0"/>
        <w:spacing w:line="360" w:lineRule="auto"/>
        <w:jc w:val="both"/>
        <w:textAlignment w:val="baseline"/>
        <w:rPr>
          <w:sz w:val="28"/>
          <w:szCs w:val="28"/>
        </w:rPr>
      </w:pPr>
      <w:r w:rsidRPr="000B37AC">
        <w:rPr>
          <w:b/>
          <w:sz w:val="28"/>
          <w:szCs w:val="28"/>
        </w:rPr>
        <w:t>40  000 zł</w:t>
      </w:r>
      <w:r w:rsidRPr="000B37AC">
        <w:rPr>
          <w:sz w:val="28"/>
          <w:szCs w:val="28"/>
        </w:rPr>
        <w:t xml:space="preserve"> – </w:t>
      </w:r>
      <w:r w:rsidR="00B37EB3" w:rsidRPr="00793E93">
        <w:rPr>
          <w:sz w:val="28"/>
          <w:szCs w:val="28"/>
        </w:rPr>
        <w:t xml:space="preserve">środki przeznaczone uprzednio na chodnik  w Wierzchlesie przeznacza się  na  dotację dla OSP Wierzchlas na utwardzenie placu </w:t>
      </w:r>
      <w:r w:rsidR="00A276EB">
        <w:rPr>
          <w:sz w:val="28"/>
          <w:szCs w:val="28"/>
        </w:rPr>
        <w:br/>
      </w:r>
      <w:r w:rsidR="00B37EB3" w:rsidRPr="00793E93">
        <w:rPr>
          <w:sz w:val="28"/>
          <w:szCs w:val="28"/>
        </w:rPr>
        <w:lastRenderedPageBreak/>
        <w:t>za remizą.</w:t>
      </w:r>
      <w:r w:rsidR="00B37EB3">
        <w:rPr>
          <w:sz w:val="28"/>
          <w:szCs w:val="28"/>
        </w:rPr>
        <w:t xml:space="preserve"> Przesunięcie to musi mieć formę dotacji ze względu </w:t>
      </w:r>
      <w:r w:rsidR="00B37EB3">
        <w:rPr>
          <w:sz w:val="28"/>
          <w:szCs w:val="28"/>
        </w:rPr>
        <w:br/>
        <w:t>na notarialną własność straży.</w:t>
      </w:r>
    </w:p>
    <w:p w:rsidR="00D613C7" w:rsidRDefault="00D613C7" w:rsidP="00B37EB3">
      <w:pPr>
        <w:tabs>
          <w:tab w:val="left" w:pos="284"/>
        </w:tabs>
        <w:spacing w:after="0" w:line="360" w:lineRule="auto"/>
        <w:jc w:val="both"/>
        <w:rPr>
          <w:rFonts w:ascii="Times New Roman" w:hAnsi="Times New Roman" w:cs="Times New Roman"/>
          <w:sz w:val="28"/>
          <w:szCs w:val="28"/>
        </w:rPr>
      </w:pPr>
      <w:r w:rsidRPr="00B37EB3">
        <w:rPr>
          <w:rFonts w:ascii="Times New Roman" w:hAnsi="Times New Roman" w:cs="Times New Roman"/>
          <w:b/>
          <w:sz w:val="28"/>
          <w:szCs w:val="28"/>
        </w:rPr>
        <w:t>Radny Karol Sakowski</w:t>
      </w:r>
      <w:r w:rsidRPr="000B37AC">
        <w:rPr>
          <w:rFonts w:ascii="Times New Roman" w:hAnsi="Times New Roman" w:cs="Times New Roman"/>
          <w:sz w:val="28"/>
          <w:szCs w:val="28"/>
        </w:rPr>
        <w:t xml:space="preserve"> zapytał, </w:t>
      </w:r>
      <w:r w:rsidR="00B37EB3">
        <w:rPr>
          <w:rFonts w:ascii="Times New Roman" w:hAnsi="Times New Roman" w:cs="Times New Roman"/>
          <w:sz w:val="28"/>
          <w:szCs w:val="28"/>
        </w:rPr>
        <w:t xml:space="preserve">który chodnik w Wierzchlesie miał być </w:t>
      </w:r>
      <w:r w:rsidR="00A276EB">
        <w:rPr>
          <w:rFonts w:ascii="Times New Roman" w:hAnsi="Times New Roman" w:cs="Times New Roman"/>
          <w:sz w:val="28"/>
          <w:szCs w:val="28"/>
        </w:rPr>
        <w:t xml:space="preserve">pierwotnie </w:t>
      </w:r>
      <w:r w:rsidR="00B37EB3">
        <w:rPr>
          <w:rFonts w:ascii="Times New Roman" w:hAnsi="Times New Roman" w:cs="Times New Roman"/>
          <w:sz w:val="28"/>
          <w:szCs w:val="28"/>
        </w:rPr>
        <w:t>sfinansowany ze środków przesuniętyc</w:t>
      </w:r>
      <w:r w:rsidR="00A276EB">
        <w:rPr>
          <w:rFonts w:ascii="Times New Roman" w:hAnsi="Times New Roman" w:cs="Times New Roman"/>
          <w:sz w:val="28"/>
          <w:szCs w:val="28"/>
        </w:rPr>
        <w:t xml:space="preserve">h na zadanie utwardzenia placu </w:t>
      </w:r>
      <w:r w:rsidR="00B37EB3">
        <w:rPr>
          <w:rFonts w:ascii="Times New Roman" w:hAnsi="Times New Roman" w:cs="Times New Roman"/>
          <w:sz w:val="28"/>
          <w:szCs w:val="28"/>
        </w:rPr>
        <w:t xml:space="preserve">za remizą. </w:t>
      </w:r>
      <w:r w:rsidRPr="00B37EB3">
        <w:rPr>
          <w:rFonts w:ascii="Times New Roman" w:hAnsi="Times New Roman" w:cs="Times New Roman"/>
          <w:b/>
          <w:sz w:val="28"/>
          <w:szCs w:val="28"/>
        </w:rPr>
        <w:t>Skarbnik</w:t>
      </w:r>
      <w:r w:rsidRPr="000B37AC">
        <w:rPr>
          <w:rFonts w:ascii="Times New Roman" w:hAnsi="Times New Roman" w:cs="Times New Roman"/>
          <w:sz w:val="28"/>
          <w:szCs w:val="28"/>
        </w:rPr>
        <w:t xml:space="preserve"> odpowiedziała</w:t>
      </w:r>
      <w:r w:rsidR="00223CB0">
        <w:rPr>
          <w:rFonts w:ascii="Times New Roman" w:hAnsi="Times New Roman" w:cs="Times New Roman"/>
          <w:sz w:val="28"/>
          <w:szCs w:val="28"/>
        </w:rPr>
        <w:t>,</w:t>
      </w:r>
      <w:r w:rsidRPr="000B37AC">
        <w:rPr>
          <w:rFonts w:ascii="Times New Roman" w:hAnsi="Times New Roman" w:cs="Times New Roman"/>
          <w:sz w:val="28"/>
          <w:szCs w:val="28"/>
        </w:rPr>
        <w:t xml:space="preserve"> że o szcze</w:t>
      </w:r>
      <w:r w:rsidR="00B37EB3">
        <w:rPr>
          <w:rFonts w:ascii="Times New Roman" w:hAnsi="Times New Roman" w:cs="Times New Roman"/>
          <w:sz w:val="28"/>
          <w:szCs w:val="28"/>
        </w:rPr>
        <w:t>gółowe informacje należy pytać W</w:t>
      </w:r>
      <w:r w:rsidRPr="000B37AC">
        <w:rPr>
          <w:rFonts w:ascii="Times New Roman" w:hAnsi="Times New Roman" w:cs="Times New Roman"/>
          <w:sz w:val="28"/>
          <w:szCs w:val="28"/>
        </w:rPr>
        <w:t>ójta</w:t>
      </w:r>
      <w:r w:rsidR="00EC547E">
        <w:rPr>
          <w:rFonts w:ascii="Times New Roman" w:hAnsi="Times New Roman" w:cs="Times New Roman"/>
          <w:sz w:val="28"/>
          <w:szCs w:val="28"/>
        </w:rPr>
        <w:t xml:space="preserve"> Gminy</w:t>
      </w:r>
      <w:r w:rsidRPr="000B37AC">
        <w:rPr>
          <w:rFonts w:ascii="Times New Roman" w:hAnsi="Times New Roman" w:cs="Times New Roman"/>
          <w:sz w:val="28"/>
          <w:szCs w:val="28"/>
        </w:rPr>
        <w:t xml:space="preserve">. </w:t>
      </w:r>
    </w:p>
    <w:p w:rsidR="00184FEB" w:rsidRDefault="00B37EB3" w:rsidP="00E94AFB">
      <w:pPr>
        <w:pStyle w:val="Tekstpodstawowy"/>
        <w:spacing w:line="360" w:lineRule="auto"/>
        <w:rPr>
          <w:b w:val="0"/>
          <w:szCs w:val="28"/>
        </w:rPr>
      </w:pPr>
      <w:r>
        <w:rPr>
          <w:rFonts w:eastAsiaTheme="minorHAnsi"/>
          <w:b w:val="0"/>
          <w:bCs w:val="0"/>
          <w:szCs w:val="28"/>
          <w:lang w:eastAsia="en-US"/>
        </w:rPr>
        <w:t xml:space="preserve">Szczegółowych informacji udzielił </w:t>
      </w:r>
      <w:r w:rsidRPr="00B37EB3">
        <w:rPr>
          <w:rFonts w:eastAsiaTheme="minorHAnsi"/>
          <w:bCs w:val="0"/>
          <w:szCs w:val="28"/>
          <w:lang w:eastAsia="en-US"/>
        </w:rPr>
        <w:t>Wójt Gminy Krzysztof Bednarek</w:t>
      </w:r>
      <w:r>
        <w:rPr>
          <w:rFonts w:eastAsiaTheme="minorHAnsi"/>
          <w:b w:val="0"/>
          <w:bCs w:val="0"/>
          <w:szCs w:val="28"/>
          <w:lang w:eastAsia="en-US"/>
        </w:rPr>
        <w:t>, który wyjaśnił, że  wspomniane</w:t>
      </w:r>
      <w:r w:rsidR="00B33E42">
        <w:rPr>
          <w:rFonts w:eastAsiaTheme="minorHAnsi"/>
          <w:b w:val="0"/>
          <w:bCs w:val="0"/>
          <w:szCs w:val="28"/>
          <w:lang w:eastAsia="en-US"/>
        </w:rPr>
        <w:t xml:space="preserve"> </w:t>
      </w:r>
      <w:r>
        <w:rPr>
          <w:rFonts w:eastAsiaTheme="minorHAnsi"/>
          <w:b w:val="0"/>
          <w:bCs w:val="0"/>
          <w:szCs w:val="28"/>
          <w:lang w:eastAsia="en-US"/>
        </w:rPr>
        <w:t xml:space="preserve"> 40 000 zł</w:t>
      </w:r>
      <w:r w:rsidR="00EC547E">
        <w:rPr>
          <w:rFonts w:eastAsiaTheme="minorHAnsi"/>
          <w:b w:val="0"/>
          <w:bCs w:val="0"/>
          <w:szCs w:val="28"/>
          <w:lang w:eastAsia="en-US"/>
        </w:rPr>
        <w:t xml:space="preserve"> od </w:t>
      </w:r>
      <w:r w:rsidR="00E859FF">
        <w:rPr>
          <w:rFonts w:eastAsiaTheme="minorHAnsi"/>
          <w:b w:val="0"/>
          <w:bCs w:val="0"/>
          <w:szCs w:val="28"/>
          <w:lang w:eastAsia="en-US"/>
        </w:rPr>
        <w:t xml:space="preserve">początku było planowane </w:t>
      </w:r>
      <w:r w:rsidR="00E859FF">
        <w:rPr>
          <w:rFonts w:eastAsiaTheme="minorHAnsi"/>
          <w:b w:val="0"/>
          <w:bCs w:val="0"/>
          <w:szCs w:val="28"/>
          <w:lang w:eastAsia="en-US"/>
        </w:rPr>
        <w:br/>
      </w:r>
      <w:r w:rsidR="00EC547E">
        <w:rPr>
          <w:rFonts w:eastAsiaTheme="minorHAnsi"/>
          <w:b w:val="0"/>
          <w:bCs w:val="0"/>
          <w:szCs w:val="28"/>
          <w:lang w:eastAsia="en-US"/>
        </w:rPr>
        <w:t>z przeznaczeniem na kostkę</w:t>
      </w:r>
      <w:r w:rsidR="00223CB0">
        <w:rPr>
          <w:b w:val="0"/>
          <w:szCs w:val="28"/>
        </w:rPr>
        <w:t xml:space="preserve">. </w:t>
      </w:r>
      <w:r w:rsidR="00EC547E">
        <w:rPr>
          <w:b w:val="0"/>
          <w:szCs w:val="28"/>
        </w:rPr>
        <w:t xml:space="preserve">Przeznaczenie danej kwoty na kostkę stanowi ogólny zapis. </w:t>
      </w:r>
      <w:r>
        <w:rPr>
          <w:b w:val="0"/>
          <w:szCs w:val="28"/>
        </w:rPr>
        <w:t xml:space="preserve">W praktyce </w:t>
      </w:r>
      <w:r w:rsidR="00EC547E">
        <w:rPr>
          <w:b w:val="0"/>
          <w:szCs w:val="28"/>
        </w:rPr>
        <w:t xml:space="preserve"> </w:t>
      </w:r>
      <w:r>
        <w:rPr>
          <w:b w:val="0"/>
          <w:szCs w:val="28"/>
        </w:rPr>
        <w:t xml:space="preserve">te pieniądze </w:t>
      </w:r>
      <w:r w:rsidR="00EC547E">
        <w:rPr>
          <w:b w:val="0"/>
          <w:szCs w:val="28"/>
        </w:rPr>
        <w:t xml:space="preserve">są rozdzielane na różne inwestycje </w:t>
      </w:r>
      <w:r>
        <w:rPr>
          <w:b w:val="0"/>
          <w:szCs w:val="28"/>
        </w:rPr>
        <w:t xml:space="preserve">związane z brukowaniem, np. </w:t>
      </w:r>
      <w:r w:rsidR="00B33E42">
        <w:rPr>
          <w:b w:val="0"/>
          <w:szCs w:val="28"/>
        </w:rPr>
        <w:t>poszerzenie drogi, cho</w:t>
      </w:r>
      <w:r w:rsidR="00EC547E">
        <w:rPr>
          <w:b w:val="0"/>
          <w:szCs w:val="28"/>
        </w:rPr>
        <w:t xml:space="preserve">dnik lub plac jak np. </w:t>
      </w:r>
      <w:r w:rsidR="00EC547E">
        <w:rPr>
          <w:b w:val="0"/>
          <w:szCs w:val="28"/>
        </w:rPr>
        <w:br/>
      </w:r>
      <w:r w:rsidR="00B33E42">
        <w:rPr>
          <w:b w:val="0"/>
          <w:szCs w:val="28"/>
        </w:rPr>
        <w:t>w Strugach, gdzie później będzie rob</w:t>
      </w:r>
      <w:r w:rsidR="00EC547E">
        <w:rPr>
          <w:b w:val="0"/>
          <w:szCs w:val="28"/>
        </w:rPr>
        <w:t>iony też chodnik. W przypadku Wierzchlasu od początku w planach było zagospodarowanie</w:t>
      </w:r>
      <w:r w:rsidR="00B33E42">
        <w:rPr>
          <w:b w:val="0"/>
          <w:szCs w:val="28"/>
        </w:rPr>
        <w:t xml:space="preserve"> terenu za remizą.</w:t>
      </w:r>
      <w:r w:rsidR="00EC547E">
        <w:rPr>
          <w:b w:val="0"/>
          <w:szCs w:val="28"/>
        </w:rPr>
        <w:t xml:space="preserve"> Teren ten nie należy do Gminy, zatem musi</w:t>
      </w:r>
      <w:r w:rsidR="00B33E42">
        <w:rPr>
          <w:b w:val="0"/>
          <w:szCs w:val="28"/>
        </w:rPr>
        <w:t xml:space="preserve"> </w:t>
      </w:r>
      <w:r w:rsidR="00EC547E">
        <w:rPr>
          <w:b w:val="0"/>
          <w:szCs w:val="28"/>
        </w:rPr>
        <w:t xml:space="preserve">zostać przeznaczona dotacja </w:t>
      </w:r>
      <w:r w:rsidR="00EC547E">
        <w:rPr>
          <w:b w:val="0"/>
          <w:szCs w:val="28"/>
        </w:rPr>
        <w:br/>
        <w:t xml:space="preserve">dla straży i </w:t>
      </w:r>
      <w:r w:rsidR="00B33E42">
        <w:rPr>
          <w:b w:val="0"/>
          <w:szCs w:val="28"/>
        </w:rPr>
        <w:t xml:space="preserve">jest to najbezpieczniejszy sposób, gdyż zrealizowanie tego zadania </w:t>
      </w:r>
      <w:r w:rsidR="00EC547E">
        <w:rPr>
          <w:b w:val="0"/>
          <w:szCs w:val="28"/>
        </w:rPr>
        <w:br/>
      </w:r>
      <w:r w:rsidR="00B33E42">
        <w:rPr>
          <w:b w:val="0"/>
          <w:szCs w:val="28"/>
        </w:rPr>
        <w:t>z pomocą budżetu jest dość ryzykowne.</w:t>
      </w:r>
      <w:r w:rsidR="00184FEB">
        <w:rPr>
          <w:b w:val="0"/>
          <w:szCs w:val="28"/>
        </w:rPr>
        <w:t xml:space="preserve"> </w:t>
      </w:r>
    </w:p>
    <w:p w:rsidR="002B1609" w:rsidRDefault="00EC547E" w:rsidP="00E94AFB">
      <w:pPr>
        <w:pStyle w:val="Tekstpodstawowy"/>
        <w:spacing w:line="360" w:lineRule="auto"/>
        <w:rPr>
          <w:b w:val="0"/>
          <w:szCs w:val="28"/>
        </w:rPr>
      </w:pPr>
      <w:r>
        <w:rPr>
          <w:b w:val="0"/>
          <w:szCs w:val="28"/>
        </w:rPr>
        <w:t xml:space="preserve">Wójt podkreślił, że nie zamierzał </w:t>
      </w:r>
      <w:r w:rsidR="00B33E42">
        <w:rPr>
          <w:b w:val="0"/>
          <w:szCs w:val="28"/>
        </w:rPr>
        <w:t xml:space="preserve">przeznaczać środków na chodniki </w:t>
      </w:r>
      <w:r>
        <w:rPr>
          <w:b w:val="0"/>
          <w:szCs w:val="28"/>
        </w:rPr>
        <w:br/>
      </w:r>
      <w:r w:rsidR="00B33E42">
        <w:rPr>
          <w:b w:val="0"/>
          <w:szCs w:val="28"/>
        </w:rPr>
        <w:t xml:space="preserve">w Wierzchlesie, </w:t>
      </w:r>
      <w:r>
        <w:rPr>
          <w:b w:val="0"/>
          <w:szCs w:val="28"/>
        </w:rPr>
        <w:t>g</w:t>
      </w:r>
      <w:r w:rsidR="00B33E42">
        <w:rPr>
          <w:b w:val="0"/>
          <w:szCs w:val="28"/>
        </w:rPr>
        <w:t>dyż obecnie nie ma takiej potrzeby</w:t>
      </w:r>
      <w:r w:rsidR="00E859FF">
        <w:rPr>
          <w:b w:val="0"/>
          <w:szCs w:val="28"/>
        </w:rPr>
        <w:t xml:space="preserve">. Dodatkowo Gmina znajduje się  </w:t>
      </w:r>
      <w:r w:rsidR="00B33E42">
        <w:rPr>
          <w:b w:val="0"/>
          <w:szCs w:val="28"/>
        </w:rPr>
        <w:t xml:space="preserve">w przede dniu inwestycji kanalizacyjnej, zatem z budową chodników </w:t>
      </w:r>
      <w:r w:rsidR="00E859FF">
        <w:rPr>
          <w:b w:val="0"/>
          <w:szCs w:val="28"/>
        </w:rPr>
        <w:t xml:space="preserve">należy </w:t>
      </w:r>
      <w:r w:rsidR="00B33E42">
        <w:rPr>
          <w:b w:val="0"/>
          <w:szCs w:val="28"/>
        </w:rPr>
        <w:t xml:space="preserve">się wstrzymać. </w:t>
      </w:r>
    </w:p>
    <w:p w:rsidR="00B33E42" w:rsidRPr="00B33E42" w:rsidRDefault="00B33E42" w:rsidP="00E94AFB">
      <w:pPr>
        <w:pStyle w:val="Tekstpodstawowy"/>
        <w:spacing w:line="360" w:lineRule="auto"/>
        <w:rPr>
          <w:szCs w:val="28"/>
        </w:rPr>
      </w:pPr>
      <w:r>
        <w:rPr>
          <w:b w:val="0"/>
          <w:szCs w:val="28"/>
        </w:rPr>
        <w:t xml:space="preserve">Obecnie zapis dotyczący kostki został skonkretyzowany. </w:t>
      </w:r>
      <w:r w:rsidRPr="00B33E42">
        <w:rPr>
          <w:b w:val="0"/>
          <w:szCs w:val="28"/>
        </w:rPr>
        <w:t>Nie jest możliwe szczegółowe poszufladkowanie wszystkich inwestycji w budżecie, bo wiele rzeczy wychodzi w praktyce, podczas realizacji zadania.</w:t>
      </w:r>
      <w:r>
        <w:rPr>
          <w:szCs w:val="28"/>
        </w:rPr>
        <w:t xml:space="preserve"> </w:t>
      </w:r>
    </w:p>
    <w:p w:rsidR="009A6B41" w:rsidRPr="00184FEB" w:rsidRDefault="009A6B41" w:rsidP="00184FEB">
      <w:pPr>
        <w:pStyle w:val="Akapitzlist"/>
        <w:numPr>
          <w:ilvl w:val="0"/>
          <w:numId w:val="7"/>
        </w:numPr>
        <w:suppressAutoHyphens/>
        <w:autoSpaceDN w:val="0"/>
        <w:spacing w:line="360" w:lineRule="auto"/>
        <w:ind w:left="360" w:hanging="357"/>
        <w:jc w:val="both"/>
        <w:textAlignment w:val="baseline"/>
        <w:rPr>
          <w:sz w:val="28"/>
          <w:szCs w:val="28"/>
        </w:rPr>
      </w:pPr>
      <w:r w:rsidRPr="000B37AC">
        <w:rPr>
          <w:b/>
          <w:sz w:val="28"/>
          <w:szCs w:val="28"/>
        </w:rPr>
        <w:t>16 897, 82 zł</w:t>
      </w:r>
      <w:r w:rsidRPr="000B37AC">
        <w:rPr>
          <w:sz w:val="28"/>
          <w:szCs w:val="28"/>
        </w:rPr>
        <w:t xml:space="preserve">  -  przesunięcie między inwestycjami z zadania</w:t>
      </w:r>
      <w:r w:rsidR="00184FEB">
        <w:rPr>
          <w:sz w:val="28"/>
          <w:szCs w:val="28"/>
        </w:rPr>
        <w:t xml:space="preserve"> </w:t>
      </w:r>
      <w:r w:rsidR="00E859FF">
        <w:rPr>
          <w:sz w:val="28"/>
          <w:szCs w:val="28"/>
        </w:rPr>
        <w:t>„</w:t>
      </w:r>
      <w:r w:rsidR="00184FEB">
        <w:rPr>
          <w:sz w:val="28"/>
          <w:szCs w:val="28"/>
        </w:rPr>
        <w:t>Przebudowa drogi gminnej</w:t>
      </w:r>
      <w:r w:rsidR="00E859FF">
        <w:rPr>
          <w:sz w:val="28"/>
          <w:szCs w:val="28"/>
        </w:rPr>
        <w:t xml:space="preserve"> Kraszkowice, ul. Słoneczna” </w:t>
      </w:r>
      <w:r w:rsidRPr="000B37AC">
        <w:rPr>
          <w:sz w:val="28"/>
          <w:szCs w:val="28"/>
        </w:rPr>
        <w:t xml:space="preserve">(wynika z niższej kwoty przetargu) </w:t>
      </w:r>
      <w:r w:rsidR="00184FEB">
        <w:rPr>
          <w:sz w:val="28"/>
          <w:szCs w:val="28"/>
        </w:rPr>
        <w:t xml:space="preserve">na zadanie </w:t>
      </w:r>
      <w:r w:rsidR="00E859FF">
        <w:rPr>
          <w:sz w:val="28"/>
          <w:szCs w:val="28"/>
        </w:rPr>
        <w:t>„</w:t>
      </w:r>
      <w:r w:rsidR="00184FEB">
        <w:rPr>
          <w:sz w:val="28"/>
          <w:szCs w:val="28"/>
        </w:rPr>
        <w:t xml:space="preserve">Przebudowa </w:t>
      </w:r>
      <w:r w:rsidR="00E859FF">
        <w:rPr>
          <w:sz w:val="28"/>
          <w:szCs w:val="28"/>
        </w:rPr>
        <w:t xml:space="preserve">drogi gminnej  Jajczaki – </w:t>
      </w:r>
      <w:proofErr w:type="spellStart"/>
      <w:r w:rsidR="00E859FF">
        <w:rPr>
          <w:sz w:val="28"/>
          <w:szCs w:val="28"/>
        </w:rPr>
        <w:t>Przycłapy</w:t>
      </w:r>
      <w:proofErr w:type="spellEnd"/>
      <w:r w:rsidR="00E859FF">
        <w:rPr>
          <w:sz w:val="28"/>
          <w:szCs w:val="28"/>
        </w:rPr>
        <w:t>”</w:t>
      </w:r>
    </w:p>
    <w:p w:rsidR="009A6B41" w:rsidRPr="000B37AC" w:rsidRDefault="009A6B41" w:rsidP="00184FEB">
      <w:pPr>
        <w:pStyle w:val="Akapitzlist"/>
        <w:numPr>
          <w:ilvl w:val="0"/>
          <w:numId w:val="8"/>
        </w:numPr>
        <w:suppressAutoHyphens/>
        <w:autoSpaceDN w:val="0"/>
        <w:spacing w:line="360" w:lineRule="auto"/>
        <w:ind w:hanging="357"/>
        <w:contextualSpacing w:val="0"/>
        <w:jc w:val="both"/>
        <w:textAlignment w:val="baseline"/>
        <w:rPr>
          <w:sz w:val="28"/>
          <w:szCs w:val="28"/>
        </w:rPr>
      </w:pPr>
      <w:r w:rsidRPr="000B37AC">
        <w:rPr>
          <w:sz w:val="28"/>
          <w:szCs w:val="28"/>
        </w:rPr>
        <w:t xml:space="preserve">Dział 926. Kultura fizyczna – przesunięcie między rozdziałami – </w:t>
      </w:r>
      <w:r w:rsidRPr="000B37AC">
        <w:rPr>
          <w:b/>
          <w:sz w:val="28"/>
          <w:szCs w:val="28"/>
        </w:rPr>
        <w:t>5 000 zł</w:t>
      </w:r>
      <w:r w:rsidRPr="000B37AC">
        <w:rPr>
          <w:sz w:val="28"/>
          <w:szCs w:val="28"/>
        </w:rPr>
        <w:t xml:space="preserve"> </w:t>
      </w:r>
    </w:p>
    <w:p w:rsidR="002B1609" w:rsidRPr="000B37AC" w:rsidRDefault="002B1609" w:rsidP="00E94AFB">
      <w:pPr>
        <w:spacing w:after="0" w:line="360" w:lineRule="auto"/>
        <w:jc w:val="both"/>
        <w:rPr>
          <w:rFonts w:ascii="Times New Roman" w:hAnsi="Times New Roman" w:cs="Times New Roman"/>
          <w:sz w:val="28"/>
          <w:szCs w:val="28"/>
        </w:rPr>
      </w:pPr>
    </w:p>
    <w:p w:rsidR="009A6B41" w:rsidRPr="000B37AC" w:rsidRDefault="009A6B41" w:rsidP="00E94AFB">
      <w:pPr>
        <w:spacing w:after="0" w:line="360" w:lineRule="auto"/>
        <w:jc w:val="both"/>
        <w:rPr>
          <w:rFonts w:ascii="Times New Roman" w:hAnsi="Times New Roman" w:cs="Times New Roman"/>
          <w:sz w:val="28"/>
          <w:szCs w:val="28"/>
        </w:rPr>
      </w:pPr>
      <w:r w:rsidRPr="000B37AC">
        <w:rPr>
          <w:rFonts w:ascii="Times New Roman" w:hAnsi="Times New Roman" w:cs="Times New Roman"/>
          <w:sz w:val="28"/>
          <w:szCs w:val="28"/>
        </w:rPr>
        <w:lastRenderedPageBreak/>
        <w:t>Komisja nie miała więcej uwag do przedstawionego tematu i wnosi o podjęcie uchwały na sesji.</w:t>
      </w:r>
    </w:p>
    <w:p w:rsidR="009A6B41" w:rsidRPr="000B37AC" w:rsidRDefault="009A6B41" w:rsidP="00E94AFB">
      <w:pPr>
        <w:spacing w:after="0" w:line="360" w:lineRule="auto"/>
        <w:jc w:val="both"/>
        <w:rPr>
          <w:rFonts w:ascii="Times New Roman" w:hAnsi="Times New Roman" w:cs="Times New Roman"/>
          <w:sz w:val="28"/>
          <w:szCs w:val="28"/>
        </w:rPr>
      </w:pPr>
    </w:p>
    <w:p w:rsidR="00184FEB" w:rsidRPr="00184FEB" w:rsidRDefault="00184FEB" w:rsidP="00E859FF">
      <w:pPr>
        <w:tabs>
          <w:tab w:val="left" w:pos="284"/>
        </w:tabs>
        <w:spacing w:after="0" w:line="360" w:lineRule="auto"/>
        <w:jc w:val="both"/>
        <w:rPr>
          <w:rFonts w:ascii="Times New Roman" w:hAnsi="Times New Roman" w:cs="Times New Roman"/>
          <w:b/>
          <w:sz w:val="28"/>
          <w:szCs w:val="28"/>
        </w:rPr>
      </w:pPr>
      <w:r w:rsidRPr="00184FEB">
        <w:rPr>
          <w:rFonts w:ascii="Times New Roman" w:hAnsi="Times New Roman" w:cs="Times New Roman"/>
          <w:b/>
          <w:sz w:val="28"/>
          <w:szCs w:val="28"/>
        </w:rPr>
        <w:t>b)</w:t>
      </w:r>
      <w:r w:rsidRPr="00184FEB">
        <w:rPr>
          <w:rFonts w:ascii="Times New Roman" w:hAnsi="Times New Roman" w:cs="Times New Roman"/>
          <w:sz w:val="28"/>
          <w:szCs w:val="28"/>
        </w:rPr>
        <w:t xml:space="preserve"> </w:t>
      </w:r>
      <w:r w:rsidRPr="00184FEB">
        <w:rPr>
          <w:rFonts w:ascii="Times New Roman" w:hAnsi="Times New Roman" w:cs="Times New Roman"/>
          <w:b/>
          <w:sz w:val="28"/>
          <w:szCs w:val="28"/>
        </w:rPr>
        <w:t xml:space="preserve">podziału Gminy Wierzchlas na okręgi wyborcze, ustalenia ich granic </w:t>
      </w:r>
      <w:r w:rsidRPr="00184FEB">
        <w:rPr>
          <w:rFonts w:ascii="Times New Roman" w:hAnsi="Times New Roman" w:cs="Times New Roman"/>
          <w:b/>
          <w:sz w:val="28"/>
          <w:szCs w:val="28"/>
        </w:rPr>
        <w:br/>
        <w:t>i numerów oraz liczby radnych wybieranych w okręgu;</w:t>
      </w:r>
    </w:p>
    <w:p w:rsidR="00184FEB" w:rsidRPr="00184FEB" w:rsidRDefault="00184FEB" w:rsidP="00E859FF">
      <w:pPr>
        <w:tabs>
          <w:tab w:val="left" w:pos="284"/>
        </w:tabs>
        <w:spacing w:after="0" w:line="360" w:lineRule="auto"/>
        <w:contextualSpacing/>
        <w:jc w:val="both"/>
        <w:rPr>
          <w:rFonts w:ascii="Times New Roman" w:hAnsi="Times New Roman" w:cs="Times New Roman"/>
          <w:sz w:val="28"/>
          <w:szCs w:val="28"/>
        </w:rPr>
      </w:pPr>
      <w:r w:rsidRPr="00184FEB">
        <w:rPr>
          <w:rFonts w:ascii="Times New Roman" w:hAnsi="Times New Roman" w:cs="Times New Roman"/>
          <w:b/>
          <w:sz w:val="28"/>
          <w:szCs w:val="28"/>
        </w:rPr>
        <w:t>Sekretarz Gminy Leszek Gierczyk</w:t>
      </w:r>
      <w:r w:rsidRPr="00184FEB">
        <w:rPr>
          <w:rFonts w:ascii="Times New Roman" w:hAnsi="Times New Roman" w:cs="Times New Roman"/>
          <w:sz w:val="28"/>
          <w:szCs w:val="28"/>
        </w:rPr>
        <w:t xml:space="preserve"> poinformował, że na skutek nowelizacji Kodeksu wyborczego oraz na podstawie stanowiska Państw</w:t>
      </w:r>
      <w:r w:rsidR="00E859FF">
        <w:rPr>
          <w:rFonts w:ascii="Times New Roman" w:hAnsi="Times New Roman" w:cs="Times New Roman"/>
          <w:sz w:val="28"/>
          <w:szCs w:val="28"/>
        </w:rPr>
        <w:t xml:space="preserve">owej Komisji Wyborczej gminy </w:t>
      </w:r>
      <w:r w:rsidRPr="00184FEB">
        <w:rPr>
          <w:rFonts w:ascii="Times New Roman" w:hAnsi="Times New Roman" w:cs="Times New Roman"/>
          <w:sz w:val="28"/>
          <w:szCs w:val="28"/>
        </w:rPr>
        <w:t xml:space="preserve">muszą podjąć do końca marca na nowo uchwały w tej sprawie kierując się nową podstawą prawną. W przeciwnym razie, gdy Gmina </w:t>
      </w:r>
      <w:r w:rsidR="00E859FF">
        <w:rPr>
          <w:rFonts w:ascii="Times New Roman" w:hAnsi="Times New Roman" w:cs="Times New Roman"/>
          <w:sz w:val="28"/>
          <w:szCs w:val="28"/>
        </w:rPr>
        <w:br/>
      </w:r>
      <w:r w:rsidRPr="00184FEB">
        <w:rPr>
          <w:rFonts w:ascii="Times New Roman" w:hAnsi="Times New Roman" w:cs="Times New Roman"/>
          <w:sz w:val="28"/>
          <w:szCs w:val="28"/>
        </w:rPr>
        <w:t xml:space="preserve">nie dopełni tego obowiązku, Komisarz wyborczy sam podejmie stosowną uchwałę, która może być odmienna w swej treści od proponowanego projektu. </w:t>
      </w:r>
    </w:p>
    <w:p w:rsidR="00E859FF" w:rsidRDefault="00184FEB" w:rsidP="00184FEB">
      <w:pPr>
        <w:spacing w:line="360" w:lineRule="auto"/>
        <w:jc w:val="both"/>
        <w:rPr>
          <w:rFonts w:ascii="Times New Roman" w:hAnsi="Times New Roman" w:cs="Times New Roman"/>
          <w:sz w:val="28"/>
          <w:szCs w:val="28"/>
        </w:rPr>
      </w:pPr>
      <w:r w:rsidRPr="00184FEB">
        <w:rPr>
          <w:rFonts w:ascii="Times New Roman" w:hAnsi="Times New Roman" w:cs="Times New Roman"/>
          <w:sz w:val="28"/>
          <w:szCs w:val="28"/>
        </w:rPr>
        <w:t>Komisja nie miała uwag do przedstawionego tematu i wnosi o podjęcie uchwały na sesji.</w:t>
      </w:r>
    </w:p>
    <w:p w:rsidR="00184FEB" w:rsidRDefault="00184FEB" w:rsidP="00E859FF">
      <w:pPr>
        <w:tabs>
          <w:tab w:val="left" w:pos="284"/>
        </w:tabs>
        <w:spacing w:after="0" w:line="360" w:lineRule="auto"/>
        <w:jc w:val="both"/>
        <w:rPr>
          <w:rFonts w:ascii="Times New Roman" w:hAnsi="Times New Roman" w:cs="Times New Roman"/>
          <w:b/>
          <w:sz w:val="28"/>
          <w:szCs w:val="28"/>
        </w:rPr>
      </w:pPr>
      <w:r w:rsidRPr="00184FEB">
        <w:rPr>
          <w:rFonts w:ascii="Times New Roman" w:hAnsi="Times New Roman" w:cs="Times New Roman"/>
          <w:b/>
          <w:sz w:val="28"/>
          <w:szCs w:val="28"/>
        </w:rPr>
        <w:t>c) podziału gminy na stałe obwody głosowania, ustalenia ich numerów, granic oraz siedzib obwodowych komisji wyborczych;</w:t>
      </w:r>
    </w:p>
    <w:p w:rsidR="00E859FF" w:rsidRDefault="00184FEB" w:rsidP="00E859FF">
      <w:pPr>
        <w:tabs>
          <w:tab w:val="left" w:pos="284"/>
        </w:tabs>
        <w:spacing w:after="0" w:line="360" w:lineRule="auto"/>
        <w:jc w:val="both"/>
        <w:rPr>
          <w:rFonts w:ascii="Times New Roman" w:hAnsi="Times New Roman" w:cs="Times New Roman"/>
          <w:sz w:val="28"/>
          <w:szCs w:val="28"/>
        </w:rPr>
      </w:pPr>
      <w:r w:rsidRPr="00184FEB">
        <w:rPr>
          <w:rFonts w:ascii="Times New Roman" w:hAnsi="Times New Roman" w:cs="Times New Roman"/>
          <w:b/>
          <w:sz w:val="28"/>
          <w:szCs w:val="28"/>
        </w:rPr>
        <w:t>Sekretarz Gminy Leszek Gierczyk</w:t>
      </w:r>
      <w:r w:rsidRPr="00184FEB">
        <w:rPr>
          <w:rFonts w:ascii="Times New Roman" w:hAnsi="Times New Roman" w:cs="Times New Roman"/>
          <w:sz w:val="28"/>
          <w:szCs w:val="28"/>
        </w:rPr>
        <w:t xml:space="preserve"> poinformował, że uchwała ta musi zostać podjęta do końca kwietnia, ale nie ma przeszkód, żeby uczynić </w:t>
      </w:r>
      <w:r w:rsidRPr="00184FEB">
        <w:rPr>
          <w:rFonts w:ascii="Times New Roman" w:hAnsi="Times New Roman" w:cs="Times New Roman"/>
          <w:sz w:val="28"/>
          <w:szCs w:val="28"/>
        </w:rPr>
        <w:br/>
        <w:t>to już na najbliższej sesji. Sytuacja jest an</w:t>
      </w:r>
      <w:r w:rsidR="00E859FF">
        <w:rPr>
          <w:rFonts w:ascii="Times New Roman" w:hAnsi="Times New Roman" w:cs="Times New Roman"/>
          <w:sz w:val="28"/>
          <w:szCs w:val="28"/>
        </w:rPr>
        <w:t>alogiczna jak w przypadku okręgów</w:t>
      </w:r>
      <w:r w:rsidRPr="00184FEB">
        <w:rPr>
          <w:rFonts w:ascii="Times New Roman" w:hAnsi="Times New Roman" w:cs="Times New Roman"/>
          <w:sz w:val="28"/>
          <w:szCs w:val="28"/>
        </w:rPr>
        <w:t xml:space="preserve"> wyborczych -  niepodjęcie uchwały przez Gminę w określonym czasie  skutkuje narzuceniem podziału przez Komisarza Wyborczego. </w:t>
      </w:r>
    </w:p>
    <w:p w:rsidR="00184FEB" w:rsidRDefault="00184FEB" w:rsidP="00E859FF">
      <w:pPr>
        <w:tabs>
          <w:tab w:val="left" w:pos="284"/>
        </w:tabs>
        <w:spacing w:after="0" w:line="360" w:lineRule="auto"/>
        <w:jc w:val="both"/>
        <w:rPr>
          <w:rFonts w:ascii="Times New Roman" w:hAnsi="Times New Roman" w:cs="Times New Roman"/>
          <w:sz w:val="28"/>
          <w:szCs w:val="28"/>
        </w:rPr>
      </w:pPr>
      <w:r w:rsidRPr="0096560B">
        <w:rPr>
          <w:rFonts w:ascii="Times New Roman" w:hAnsi="Times New Roman" w:cs="Times New Roman"/>
          <w:sz w:val="28"/>
          <w:szCs w:val="28"/>
        </w:rPr>
        <w:t>Komisja nie miała więcej uwag do przedstawionego tematu i wnosi o podjęcie uchwały na sesji.</w:t>
      </w:r>
    </w:p>
    <w:p w:rsidR="00E859FF" w:rsidRDefault="00E859FF" w:rsidP="00E859FF">
      <w:pPr>
        <w:tabs>
          <w:tab w:val="left" w:pos="284"/>
        </w:tabs>
        <w:spacing w:after="0" w:line="360" w:lineRule="auto"/>
        <w:jc w:val="both"/>
        <w:rPr>
          <w:rFonts w:ascii="Times New Roman" w:hAnsi="Times New Roman" w:cs="Times New Roman"/>
          <w:sz w:val="28"/>
          <w:szCs w:val="28"/>
        </w:rPr>
      </w:pPr>
    </w:p>
    <w:p w:rsidR="0096560B" w:rsidRPr="0096560B" w:rsidRDefault="0096560B" w:rsidP="0096560B">
      <w:pPr>
        <w:tabs>
          <w:tab w:val="left" w:pos="284"/>
        </w:tabs>
        <w:spacing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 xml:space="preserve">d) trybu udzielania i rozliczania dotacji dla publicznych przedszkoli, oddziałów przedszkolnych i szkół podstawowych, trybu przeprowadzania kontroli  prawidłowości  ich pobrania i wykorzystania oraz terminu </w:t>
      </w:r>
      <w:r w:rsidRPr="0096560B">
        <w:rPr>
          <w:rFonts w:ascii="Times New Roman" w:hAnsi="Times New Roman" w:cs="Times New Roman"/>
          <w:b/>
          <w:sz w:val="28"/>
          <w:szCs w:val="28"/>
        </w:rPr>
        <w:br/>
        <w:t>i sposobu rozliczania wykorzystania dotacji;</w:t>
      </w:r>
    </w:p>
    <w:p w:rsidR="00E859FF" w:rsidRPr="0096560B" w:rsidRDefault="0096560B" w:rsidP="0096560B">
      <w:pPr>
        <w:spacing w:line="360" w:lineRule="auto"/>
        <w:jc w:val="both"/>
        <w:rPr>
          <w:rFonts w:ascii="Times New Roman" w:hAnsi="Times New Roman" w:cs="Times New Roman"/>
          <w:sz w:val="28"/>
          <w:szCs w:val="28"/>
        </w:rPr>
      </w:pPr>
      <w:r w:rsidRPr="0096560B">
        <w:rPr>
          <w:rFonts w:ascii="Times New Roman" w:hAnsi="Times New Roman" w:cs="Times New Roman"/>
          <w:sz w:val="28"/>
          <w:szCs w:val="28"/>
        </w:rPr>
        <w:lastRenderedPageBreak/>
        <w:t xml:space="preserve">Projekt uchwały przedstawiony został na poprzednim posiedzeniu Komisji, jednakże uchwała nie została podjęta na ostatniej sesji ze względu </w:t>
      </w:r>
      <w:r w:rsidRPr="0096560B">
        <w:rPr>
          <w:rFonts w:ascii="Times New Roman" w:hAnsi="Times New Roman" w:cs="Times New Roman"/>
          <w:sz w:val="28"/>
          <w:szCs w:val="28"/>
        </w:rPr>
        <w:br/>
        <w:t xml:space="preserve">na oczekiwanie na orzeczenie sądu administracyjnego. </w:t>
      </w:r>
      <w:r w:rsidRPr="0096560B">
        <w:rPr>
          <w:rFonts w:ascii="Times New Roman" w:hAnsi="Times New Roman" w:cs="Times New Roman"/>
          <w:b/>
          <w:sz w:val="28"/>
          <w:szCs w:val="28"/>
        </w:rPr>
        <w:t>Sekretarz Gminy</w:t>
      </w:r>
      <w:r w:rsidRPr="0096560B">
        <w:rPr>
          <w:rFonts w:ascii="Times New Roman" w:hAnsi="Times New Roman" w:cs="Times New Roman"/>
          <w:sz w:val="28"/>
          <w:szCs w:val="28"/>
        </w:rPr>
        <w:t xml:space="preserve"> poinformował, że w stosunku do poprzedniego projektu uchwały usunięto załącznik nr 4, który uszczegóławiał dokumenty księgowe wymagane </w:t>
      </w:r>
      <w:r w:rsidRPr="0096560B">
        <w:rPr>
          <w:rFonts w:ascii="Times New Roman" w:hAnsi="Times New Roman" w:cs="Times New Roman"/>
          <w:sz w:val="28"/>
          <w:szCs w:val="28"/>
        </w:rPr>
        <w:br/>
        <w:t xml:space="preserve">przy rozliczaniu dotacji. Sąd administracyjny orzekł, że to jest zbyt szczegółowe rozwiązanie. Należy jedynie podać, ile wydano na wynagrodzenia, ZUS, itd. Organ dotujący ma prawo przeprowadzenia kontroli podlegającej mu jednostki organizacyjnej i może zażądać dokumentów księgowych do wglądu. </w:t>
      </w:r>
    </w:p>
    <w:p w:rsidR="0096560B" w:rsidRPr="0096560B" w:rsidRDefault="0096560B" w:rsidP="0096560B">
      <w:pPr>
        <w:tabs>
          <w:tab w:val="left" w:pos="284"/>
        </w:tabs>
        <w:spacing w:after="0"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 xml:space="preserve">e) zatwierdzenia sprawozdania z działalności Gminnej Biblioteki Publicznej </w:t>
      </w:r>
      <w:r w:rsidRPr="0096560B">
        <w:rPr>
          <w:rFonts w:ascii="Times New Roman" w:hAnsi="Times New Roman" w:cs="Times New Roman"/>
          <w:b/>
          <w:sz w:val="28"/>
          <w:szCs w:val="28"/>
        </w:rPr>
        <w:br/>
        <w:t xml:space="preserve"> w Wierzchlesie za 2017 rok;</w:t>
      </w:r>
    </w:p>
    <w:p w:rsidR="0096560B" w:rsidRPr="0096560B" w:rsidRDefault="0096560B" w:rsidP="0096560B">
      <w:pPr>
        <w:tabs>
          <w:tab w:val="left" w:pos="284"/>
        </w:tabs>
        <w:spacing w:after="0" w:line="360" w:lineRule="auto"/>
        <w:contextualSpacing/>
        <w:jc w:val="both"/>
        <w:rPr>
          <w:rFonts w:ascii="Times New Roman" w:hAnsi="Times New Roman" w:cs="Times New Roman"/>
          <w:sz w:val="28"/>
          <w:szCs w:val="28"/>
        </w:rPr>
      </w:pPr>
      <w:r w:rsidRPr="0096560B">
        <w:rPr>
          <w:rFonts w:ascii="Times New Roman" w:hAnsi="Times New Roman" w:cs="Times New Roman"/>
          <w:sz w:val="28"/>
          <w:szCs w:val="28"/>
        </w:rPr>
        <w:t xml:space="preserve">Komisja zapoznała się z projektem uchwały. Nie miała uwag i wnosi o podjęcie uchwały na najbliższej sesji Rady Gminy. </w:t>
      </w:r>
    </w:p>
    <w:p w:rsidR="0096560B" w:rsidRDefault="0096560B" w:rsidP="0096560B">
      <w:pPr>
        <w:tabs>
          <w:tab w:val="left" w:pos="284"/>
        </w:tabs>
        <w:spacing w:line="360" w:lineRule="auto"/>
        <w:jc w:val="both"/>
        <w:rPr>
          <w:rFonts w:ascii="Times New Roman" w:hAnsi="Times New Roman" w:cs="Times New Roman"/>
          <w:sz w:val="28"/>
          <w:szCs w:val="28"/>
        </w:rPr>
      </w:pPr>
    </w:p>
    <w:p w:rsidR="0096560B" w:rsidRPr="0096560B" w:rsidRDefault="0096560B" w:rsidP="0096560B">
      <w:pPr>
        <w:tabs>
          <w:tab w:val="left" w:pos="284"/>
        </w:tabs>
        <w:spacing w:after="0"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f) wyodrębnienia funduszu sołeckiego na 2019 rok,</w:t>
      </w:r>
    </w:p>
    <w:p w:rsidR="0096560B" w:rsidRDefault="0096560B" w:rsidP="0096560B">
      <w:pPr>
        <w:tabs>
          <w:tab w:val="left" w:pos="284"/>
        </w:tabs>
        <w:spacing w:after="0" w:line="360" w:lineRule="auto"/>
        <w:contextualSpacing/>
        <w:jc w:val="both"/>
        <w:rPr>
          <w:rFonts w:ascii="Times New Roman" w:hAnsi="Times New Roman" w:cs="Times New Roman"/>
          <w:sz w:val="28"/>
          <w:szCs w:val="28"/>
        </w:rPr>
      </w:pPr>
      <w:r w:rsidRPr="0096560B">
        <w:rPr>
          <w:rFonts w:ascii="Times New Roman" w:hAnsi="Times New Roman" w:cs="Times New Roman"/>
          <w:sz w:val="28"/>
          <w:szCs w:val="28"/>
        </w:rPr>
        <w:t xml:space="preserve">Komisja zapoznała się z projektem uchwały. Nie miała uwag i wnosi o podjęcie uchwały na najbliższej sesji Rady Gminy. </w:t>
      </w:r>
    </w:p>
    <w:p w:rsidR="0096560B" w:rsidRDefault="0096560B" w:rsidP="0096560B">
      <w:pPr>
        <w:tabs>
          <w:tab w:val="left" w:pos="284"/>
        </w:tabs>
        <w:spacing w:after="0" w:line="360" w:lineRule="auto"/>
        <w:jc w:val="both"/>
        <w:rPr>
          <w:rFonts w:ascii="Times New Roman" w:hAnsi="Times New Roman" w:cs="Times New Roman"/>
          <w:sz w:val="28"/>
          <w:szCs w:val="28"/>
        </w:rPr>
      </w:pPr>
    </w:p>
    <w:p w:rsidR="0096560B" w:rsidRPr="0096560B" w:rsidRDefault="0096560B" w:rsidP="0096560B">
      <w:pPr>
        <w:tabs>
          <w:tab w:val="left" w:pos="284"/>
        </w:tabs>
        <w:spacing w:after="0"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g) zarządzenia wyborów sołtysa sołectwa Broników.</w:t>
      </w:r>
    </w:p>
    <w:p w:rsidR="0096560B" w:rsidRPr="0096560B" w:rsidRDefault="0096560B" w:rsidP="0096560B">
      <w:pPr>
        <w:tabs>
          <w:tab w:val="left" w:pos="284"/>
        </w:tabs>
        <w:spacing w:after="0" w:line="360" w:lineRule="auto"/>
        <w:contextualSpacing/>
        <w:jc w:val="both"/>
        <w:rPr>
          <w:rFonts w:ascii="Times New Roman" w:hAnsi="Times New Roman" w:cs="Times New Roman"/>
          <w:sz w:val="28"/>
          <w:szCs w:val="28"/>
        </w:rPr>
      </w:pPr>
      <w:r w:rsidRPr="0096560B">
        <w:rPr>
          <w:rFonts w:ascii="Times New Roman" w:hAnsi="Times New Roman" w:cs="Times New Roman"/>
          <w:sz w:val="28"/>
          <w:szCs w:val="28"/>
        </w:rPr>
        <w:t xml:space="preserve">Komisja zapoznała się z projektem uchwały. Nie miała uwag i wnosi o podjęcie uchwały na najbliższej sesji Rady Gminy. </w:t>
      </w:r>
    </w:p>
    <w:p w:rsidR="0096560B" w:rsidRDefault="0096560B" w:rsidP="0096560B">
      <w:pPr>
        <w:tabs>
          <w:tab w:val="left" w:pos="284"/>
        </w:tabs>
        <w:spacing w:line="360" w:lineRule="auto"/>
        <w:jc w:val="both"/>
        <w:rPr>
          <w:sz w:val="28"/>
          <w:szCs w:val="28"/>
        </w:rPr>
      </w:pPr>
    </w:p>
    <w:p w:rsidR="0096560B" w:rsidRDefault="0096560B" w:rsidP="0096560B">
      <w:pPr>
        <w:tabs>
          <w:tab w:val="left" w:pos="7125"/>
        </w:tabs>
        <w:spacing w:after="0"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 xml:space="preserve">Punkt 5 </w:t>
      </w:r>
    </w:p>
    <w:p w:rsidR="0096560B" w:rsidRPr="0096560B" w:rsidRDefault="0096560B" w:rsidP="0096560B">
      <w:pPr>
        <w:tabs>
          <w:tab w:val="left" w:pos="7125"/>
        </w:tabs>
        <w:spacing w:after="0" w:line="360" w:lineRule="auto"/>
        <w:jc w:val="both"/>
        <w:rPr>
          <w:rFonts w:ascii="Times New Roman" w:hAnsi="Times New Roman" w:cs="Times New Roman"/>
          <w:b/>
          <w:sz w:val="28"/>
          <w:szCs w:val="28"/>
        </w:rPr>
      </w:pPr>
      <w:r w:rsidRPr="0096560B">
        <w:rPr>
          <w:rFonts w:ascii="Times New Roman" w:hAnsi="Times New Roman" w:cs="Times New Roman"/>
          <w:b/>
          <w:sz w:val="28"/>
          <w:szCs w:val="28"/>
        </w:rPr>
        <w:t xml:space="preserve">Wolne wnioski i zapytania.   </w:t>
      </w:r>
    </w:p>
    <w:p w:rsidR="0096560B" w:rsidRPr="0096560B" w:rsidRDefault="0096560B" w:rsidP="0096560B">
      <w:pPr>
        <w:tabs>
          <w:tab w:val="left" w:pos="7125"/>
        </w:tabs>
        <w:spacing w:after="0" w:line="360" w:lineRule="auto"/>
        <w:jc w:val="both"/>
        <w:rPr>
          <w:rFonts w:ascii="Times New Roman" w:hAnsi="Times New Roman" w:cs="Times New Roman"/>
          <w:sz w:val="28"/>
          <w:szCs w:val="28"/>
        </w:rPr>
      </w:pPr>
      <w:r w:rsidRPr="0096560B">
        <w:rPr>
          <w:rFonts w:ascii="Times New Roman" w:hAnsi="Times New Roman" w:cs="Times New Roman"/>
          <w:sz w:val="28"/>
          <w:szCs w:val="28"/>
        </w:rPr>
        <w:t xml:space="preserve">Nie zgłoszono żadnych wniosków. </w:t>
      </w:r>
    </w:p>
    <w:p w:rsidR="0096560B" w:rsidRPr="0096560B" w:rsidRDefault="0096560B" w:rsidP="0096560B">
      <w:pPr>
        <w:tabs>
          <w:tab w:val="left" w:pos="284"/>
        </w:tabs>
        <w:spacing w:line="360" w:lineRule="auto"/>
        <w:jc w:val="both"/>
        <w:rPr>
          <w:rFonts w:ascii="Times New Roman" w:hAnsi="Times New Roman" w:cs="Times New Roman"/>
          <w:b/>
          <w:sz w:val="28"/>
          <w:szCs w:val="28"/>
        </w:rPr>
      </w:pPr>
    </w:p>
    <w:p w:rsidR="0096560B" w:rsidRDefault="0096560B" w:rsidP="0096560B">
      <w:pPr>
        <w:spacing w:line="360" w:lineRule="auto"/>
        <w:jc w:val="both"/>
        <w:rPr>
          <w:rFonts w:ascii="Times New Roman" w:hAnsi="Times New Roman" w:cs="Times New Roman"/>
          <w:sz w:val="28"/>
          <w:szCs w:val="28"/>
        </w:rPr>
      </w:pPr>
      <w:r w:rsidRPr="0096560B">
        <w:rPr>
          <w:rFonts w:ascii="Times New Roman" w:hAnsi="Times New Roman" w:cs="Times New Roman"/>
          <w:sz w:val="28"/>
          <w:szCs w:val="28"/>
        </w:rPr>
        <w:t>Na tym protokół zakończono i podpisano.</w:t>
      </w:r>
    </w:p>
    <w:p w:rsidR="0096560B" w:rsidRDefault="0096560B" w:rsidP="0096560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Protokołowała: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Przewodniczący</w:t>
      </w:r>
    </w:p>
    <w:p w:rsidR="0096560B" w:rsidRDefault="0096560B" w:rsidP="0096560B">
      <w:pPr>
        <w:spacing w:after="0" w:line="240" w:lineRule="auto"/>
        <w:ind w:left="4956" w:firstLine="708"/>
        <w:rPr>
          <w:rFonts w:ascii="Times New Roman" w:hAnsi="Times New Roman" w:cs="Times New Roman"/>
          <w:sz w:val="28"/>
          <w:szCs w:val="28"/>
        </w:rPr>
      </w:pPr>
      <w:r>
        <w:rPr>
          <w:rFonts w:ascii="Times New Roman" w:hAnsi="Times New Roman" w:cs="Times New Roman"/>
          <w:sz w:val="28"/>
          <w:szCs w:val="28"/>
        </w:rPr>
        <w:t>Komisji Rewizyjnej</w:t>
      </w:r>
    </w:p>
    <w:p w:rsidR="0096560B" w:rsidRDefault="0096560B" w:rsidP="0096560B">
      <w:pPr>
        <w:spacing w:after="0" w:line="240" w:lineRule="auto"/>
        <w:rPr>
          <w:rFonts w:ascii="Times New Roman" w:hAnsi="Times New Roman" w:cs="Times New Roman"/>
          <w:sz w:val="28"/>
          <w:szCs w:val="28"/>
        </w:rPr>
      </w:pPr>
      <w:r>
        <w:rPr>
          <w:rFonts w:ascii="Times New Roman" w:hAnsi="Times New Roman" w:cs="Times New Roman"/>
          <w:sz w:val="28"/>
          <w:szCs w:val="28"/>
        </w:rPr>
        <w:t>Kinga Raducka</w:t>
      </w:r>
    </w:p>
    <w:p w:rsidR="0096560B" w:rsidRPr="0096560B" w:rsidRDefault="0096560B" w:rsidP="0096560B">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Ryszard </w:t>
      </w:r>
      <w:proofErr w:type="spellStart"/>
      <w:r>
        <w:rPr>
          <w:rFonts w:ascii="Times New Roman" w:hAnsi="Times New Roman" w:cs="Times New Roman"/>
          <w:sz w:val="28"/>
          <w:szCs w:val="28"/>
        </w:rPr>
        <w:t>Dziadak</w:t>
      </w:r>
      <w:proofErr w:type="spellEnd"/>
    </w:p>
    <w:p w:rsidR="0096560B" w:rsidRPr="0096560B" w:rsidRDefault="0096560B" w:rsidP="0096560B">
      <w:pPr>
        <w:tabs>
          <w:tab w:val="left" w:pos="284"/>
        </w:tabs>
        <w:spacing w:line="360" w:lineRule="auto"/>
        <w:jc w:val="both"/>
        <w:rPr>
          <w:sz w:val="28"/>
          <w:szCs w:val="28"/>
        </w:rPr>
      </w:pPr>
    </w:p>
    <w:p w:rsidR="0096560B" w:rsidRPr="0096560B" w:rsidRDefault="0096560B" w:rsidP="0096560B">
      <w:pPr>
        <w:tabs>
          <w:tab w:val="left" w:pos="284"/>
        </w:tabs>
        <w:spacing w:line="360" w:lineRule="auto"/>
        <w:contextualSpacing/>
        <w:jc w:val="both"/>
        <w:rPr>
          <w:rFonts w:ascii="Times New Roman" w:hAnsi="Times New Roman" w:cs="Times New Roman"/>
          <w:sz w:val="28"/>
          <w:szCs w:val="28"/>
        </w:rPr>
      </w:pPr>
    </w:p>
    <w:p w:rsidR="0096560B" w:rsidRPr="0096560B" w:rsidRDefault="0096560B" w:rsidP="0096560B">
      <w:pPr>
        <w:tabs>
          <w:tab w:val="left" w:pos="284"/>
        </w:tabs>
        <w:spacing w:line="360" w:lineRule="auto"/>
        <w:jc w:val="both"/>
        <w:rPr>
          <w:sz w:val="28"/>
          <w:szCs w:val="28"/>
        </w:rPr>
      </w:pPr>
    </w:p>
    <w:p w:rsidR="0096560B" w:rsidRPr="0096560B" w:rsidRDefault="0096560B" w:rsidP="0096560B">
      <w:pPr>
        <w:tabs>
          <w:tab w:val="left" w:pos="284"/>
        </w:tabs>
        <w:spacing w:line="360" w:lineRule="auto"/>
        <w:jc w:val="both"/>
        <w:rPr>
          <w:rFonts w:ascii="Times New Roman" w:hAnsi="Times New Roman" w:cs="Times New Roman"/>
          <w:sz w:val="28"/>
          <w:szCs w:val="28"/>
        </w:rPr>
      </w:pPr>
    </w:p>
    <w:p w:rsidR="0096560B" w:rsidRPr="0096560B" w:rsidRDefault="0096560B" w:rsidP="00184FEB">
      <w:pPr>
        <w:spacing w:line="360" w:lineRule="auto"/>
        <w:jc w:val="both"/>
        <w:rPr>
          <w:rFonts w:ascii="Times New Roman" w:hAnsi="Times New Roman" w:cs="Times New Roman"/>
          <w:sz w:val="28"/>
          <w:szCs w:val="28"/>
        </w:rPr>
      </w:pPr>
    </w:p>
    <w:p w:rsidR="00184FEB" w:rsidRPr="00184FEB" w:rsidRDefault="00184FEB" w:rsidP="00184FEB">
      <w:pPr>
        <w:tabs>
          <w:tab w:val="left" w:pos="284"/>
        </w:tabs>
        <w:spacing w:line="360" w:lineRule="auto"/>
        <w:jc w:val="both"/>
        <w:rPr>
          <w:rFonts w:ascii="Times New Roman" w:hAnsi="Times New Roman" w:cs="Times New Roman"/>
          <w:b/>
          <w:sz w:val="28"/>
          <w:szCs w:val="28"/>
        </w:rPr>
      </w:pPr>
    </w:p>
    <w:p w:rsidR="00184FEB" w:rsidRPr="00184FEB" w:rsidRDefault="00184FEB" w:rsidP="00184FEB">
      <w:pPr>
        <w:tabs>
          <w:tab w:val="left" w:pos="284"/>
        </w:tabs>
        <w:spacing w:line="360" w:lineRule="auto"/>
        <w:jc w:val="both"/>
        <w:rPr>
          <w:rFonts w:ascii="Times New Roman" w:hAnsi="Times New Roman" w:cs="Times New Roman"/>
          <w:b/>
          <w:sz w:val="28"/>
          <w:szCs w:val="28"/>
        </w:rPr>
      </w:pPr>
    </w:p>
    <w:p w:rsidR="00184FEB" w:rsidRPr="00184FEB" w:rsidRDefault="00184FEB" w:rsidP="00184FEB">
      <w:pPr>
        <w:spacing w:line="360" w:lineRule="auto"/>
        <w:jc w:val="both"/>
        <w:rPr>
          <w:rFonts w:ascii="Times New Roman" w:hAnsi="Times New Roman" w:cs="Times New Roman"/>
          <w:sz w:val="28"/>
          <w:szCs w:val="28"/>
        </w:rPr>
      </w:pPr>
    </w:p>
    <w:p w:rsidR="00184FEB" w:rsidRPr="00184FEB" w:rsidRDefault="00184FEB" w:rsidP="00184FEB">
      <w:pPr>
        <w:tabs>
          <w:tab w:val="left" w:pos="284"/>
        </w:tabs>
        <w:spacing w:line="360" w:lineRule="auto"/>
        <w:jc w:val="both"/>
        <w:rPr>
          <w:sz w:val="28"/>
          <w:szCs w:val="28"/>
        </w:rPr>
      </w:pPr>
    </w:p>
    <w:p w:rsidR="002B1609" w:rsidRPr="000B37AC" w:rsidRDefault="002B1609" w:rsidP="00E94AFB">
      <w:pPr>
        <w:pStyle w:val="Tekstpodstawowy"/>
        <w:spacing w:line="360" w:lineRule="auto"/>
        <w:rPr>
          <w:szCs w:val="28"/>
        </w:rPr>
      </w:pPr>
    </w:p>
    <w:p w:rsidR="002B1609" w:rsidRPr="000B37AC" w:rsidRDefault="002B1609" w:rsidP="00E94AFB">
      <w:pPr>
        <w:spacing w:after="0" w:line="360" w:lineRule="auto"/>
        <w:rPr>
          <w:rFonts w:ascii="Times New Roman" w:hAnsi="Times New Roman" w:cs="Times New Roman"/>
          <w:sz w:val="28"/>
          <w:szCs w:val="28"/>
        </w:rPr>
      </w:pPr>
    </w:p>
    <w:sectPr w:rsidR="002B1609" w:rsidRPr="000B37AC" w:rsidSect="00C17E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157" w:rsidRDefault="008E1157" w:rsidP="00D613C7">
      <w:pPr>
        <w:spacing w:after="0" w:line="240" w:lineRule="auto"/>
      </w:pPr>
      <w:r>
        <w:separator/>
      </w:r>
    </w:p>
  </w:endnote>
  <w:endnote w:type="continuationSeparator" w:id="0">
    <w:p w:rsidR="008E1157" w:rsidRDefault="008E1157" w:rsidP="00D61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F" w:rsidRDefault="00E859F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1610"/>
      <w:docPartObj>
        <w:docPartGallery w:val="Page Numbers (Bottom of Page)"/>
        <w:docPartUnique/>
      </w:docPartObj>
    </w:sdtPr>
    <w:sdtContent>
      <w:p w:rsidR="00E859FF" w:rsidRDefault="00E859FF">
        <w:pPr>
          <w:pStyle w:val="Stopka"/>
          <w:jc w:val="center"/>
        </w:pPr>
        <w:fldSimple w:instr=" PAGE   \* MERGEFORMAT ">
          <w:r>
            <w:rPr>
              <w:noProof/>
            </w:rPr>
            <w:t>1</w:t>
          </w:r>
        </w:fldSimple>
      </w:p>
    </w:sdtContent>
  </w:sdt>
  <w:p w:rsidR="00E859FF" w:rsidRDefault="00E859F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F" w:rsidRDefault="00E859F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157" w:rsidRDefault="008E1157" w:rsidP="00D613C7">
      <w:pPr>
        <w:spacing w:after="0" w:line="240" w:lineRule="auto"/>
      </w:pPr>
      <w:r>
        <w:separator/>
      </w:r>
    </w:p>
  </w:footnote>
  <w:footnote w:type="continuationSeparator" w:id="0">
    <w:p w:rsidR="008E1157" w:rsidRDefault="008E1157" w:rsidP="00D61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F" w:rsidRDefault="00E859F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F" w:rsidRDefault="00E859F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FF" w:rsidRDefault="00E859F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2FC6"/>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5E35583"/>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9563637"/>
    <w:multiLevelType w:val="hybridMultilevel"/>
    <w:tmpl w:val="B8785D32"/>
    <w:lvl w:ilvl="0" w:tplc="04150011">
      <w:start w:val="1"/>
      <w:numFmt w:val="decimal"/>
      <w:lvlText w:val="%1)"/>
      <w:lvlJc w:val="left"/>
      <w:pPr>
        <w:ind w:left="786" w:hanging="360"/>
      </w:pPr>
    </w:lvl>
    <w:lvl w:ilvl="1" w:tplc="9EF8161C">
      <w:start w:val="1"/>
      <w:numFmt w:val="decimal"/>
      <w:lvlText w:val="%2."/>
      <w:lvlJc w:val="left"/>
      <w:pPr>
        <w:tabs>
          <w:tab w:val="num" w:pos="502"/>
        </w:tabs>
        <w:ind w:left="502" w:hanging="360"/>
      </w:pPr>
      <w:rPr>
        <w:b w:val="0"/>
      </w:rPr>
    </w:lvl>
    <w:lvl w:ilvl="2" w:tplc="0415001B">
      <w:start w:val="1"/>
      <w:numFmt w:val="decimal"/>
      <w:lvlText w:val="%3."/>
      <w:lvlJc w:val="left"/>
      <w:pPr>
        <w:tabs>
          <w:tab w:val="num" w:pos="2302"/>
        </w:tabs>
        <w:ind w:left="2302" w:hanging="360"/>
      </w:pPr>
    </w:lvl>
    <w:lvl w:ilvl="3" w:tplc="0415000F">
      <w:start w:val="1"/>
      <w:numFmt w:val="decimal"/>
      <w:lvlText w:val="%4."/>
      <w:lvlJc w:val="left"/>
      <w:pPr>
        <w:tabs>
          <w:tab w:val="num" w:pos="3022"/>
        </w:tabs>
        <w:ind w:left="3022" w:hanging="360"/>
      </w:pPr>
    </w:lvl>
    <w:lvl w:ilvl="4" w:tplc="04150019">
      <w:start w:val="1"/>
      <w:numFmt w:val="decimal"/>
      <w:lvlText w:val="%5."/>
      <w:lvlJc w:val="left"/>
      <w:pPr>
        <w:tabs>
          <w:tab w:val="num" w:pos="3742"/>
        </w:tabs>
        <w:ind w:left="3742" w:hanging="360"/>
      </w:pPr>
    </w:lvl>
    <w:lvl w:ilvl="5" w:tplc="0415001B">
      <w:start w:val="1"/>
      <w:numFmt w:val="decimal"/>
      <w:lvlText w:val="%6."/>
      <w:lvlJc w:val="left"/>
      <w:pPr>
        <w:tabs>
          <w:tab w:val="num" w:pos="4462"/>
        </w:tabs>
        <w:ind w:left="4462" w:hanging="360"/>
      </w:pPr>
    </w:lvl>
    <w:lvl w:ilvl="6" w:tplc="0415000F">
      <w:start w:val="1"/>
      <w:numFmt w:val="decimal"/>
      <w:lvlText w:val="%7."/>
      <w:lvlJc w:val="left"/>
      <w:pPr>
        <w:tabs>
          <w:tab w:val="num" w:pos="5182"/>
        </w:tabs>
        <w:ind w:left="5182" w:hanging="360"/>
      </w:pPr>
    </w:lvl>
    <w:lvl w:ilvl="7" w:tplc="04150019">
      <w:start w:val="1"/>
      <w:numFmt w:val="decimal"/>
      <w:lvlText w:val="%8."/>
      <w:lvlJc w:val="left"/>
      <w:pPr>
        <w:tabs>
          <w:tab w:val="num" w:pos="5902"/>
        </w:tabs>
        <w:ind w:left="5902" w:hanging="360"/>
      </w:pPr>
    </w:lvl>
    <w:lvl w:ilvl="8" w:tplc="0415001B">
      <w:start w:val="1"/>
      <w:numFmt w:val="decimal"/>
      <w:lvlText w:val="%9."/>
      <w:lvlJc w:val="left"/>
      <w:pPr>
        <w:tabs>
          <w:tab w:val="num" w:pos="6622"/>
        </w:tabs>
        <w:ind w:left="6622" w:hanging="360"/>
      </w:pPr>
    </w:lvl>
  </w:abstractNum>
  <w:abstractNum w:abstractNumId="3">
    <w:nsid w:val="2A0009B9"/>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CD94965"/>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04749E9"/>
    <w:multiLevelType w:val="hybridMultilevel"/>
    <w:tmpl w:val="5E741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4384DBC"/>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DA2DC3"/>
    <w:multiLevelType w:val="hybridMultilevel"/>
    <w:tmpl w:val="2910929C"/>
    <w:lvl w:ilvl="0" w:tplc="CCC09DA6">
      <w:start w:val="1"/>
      <w:numFmt w:val="decimal"/>
      <w:lvlText w:val="%1."/>
      <w:lvlJc w:val="left"/>
      <w:pPr>
        <w:ind w:left="360" w:hanging="360"/>
      </w:pPr>
      <w:rPr>
        <w:rFonts w:ascii="Times New Roman" w:eastAsiaTheme="minorHAnsi" w:hAnsi="Times New Roman" w:cs="Times New Roman"/>
        <w:b/>
        <w:sz w:val="26"/>
        <w:szCs w:val="2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BE52B25"/>
    <w:multiLevelType w:val="hybridMultilevel"/>
    <w:tmpl w:val="A9A49B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1004E7E"/>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740F34EA"/>
    <w:multiLevelType w:val="hybridMultilevel"/>
    <w:tmpl w:val="EBF80604"/>
    <w:lvl w:ilvl="0" w:tplc="2B76CB88">
      <w:start w:val="1"/>
      <w:numFmt w:val="lowerLetter"/>
      <w:lvlText w:val="%1)"/>
      <w:lvlJc w:val="left"/>
      <w:pPr>
        <w:ind w:left="761"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9A806FF"/>
    <w:multiLevelType w:val="hybridMultilevel"/>
    <w:tmpl w:val="4DE008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1"/>
  </w:num>
  <w:num w:numId="7">
    <w:abstractNumId w:val="5"/>
  </w:num>
  <w:num w:numId="8">
    <w:abstractNumId w:val="8"/>
  </w:num>
  <w:num w:numId="9">
    <w:abstractNumId w:val="9"/>
  </w:num>
  <w:num w:numId="10">
    <w:abstractNumId w:val="3"/>
  </w:num>
  <w:num w:numId="11">
    <w:abstractNumId w:val="4"/>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2B1609"/>
    <w:rsid w:val="000B37AC"/>
    <w:rsid w:val="00184FEB"/>
    <w:rsid w:val="001D3A7B"/>
    <w:rsid w:val="00223CB0"/>
    <w:rsid w:val="002B1609"/>
    <w:rsid w:val="005A754C"/>
    <w:rsid w:val="006B1A46"/>
    <w:rsid w:val="006C6645"/>
    <w:rsid w:val="007A6312"/>
    <w:rsid w:val="008D5A84"/>
    <w:rsid w:val="008E1157"/>
    <w:rsid w:val="0096560B"/>
    <w:rsid w:val="009A6B41"/>
    <w:rsid w:val="00A276EB"/>
    <w:rsid w:val="00A60BE1"/>
    <w:rsid w:val="00AD2F10"/>
    <w:rsid w:val="00B33E42"/>
    <w:rsid w:val="00B37EB3"/>
    <w:rsid w:val="00BF3760"/>
    <w:rsid w:val="00BF5C27"/>
    <w:rsid w:val="00C17EE2"/>
    <w:rsid w:val="00C54C2A"/>
    <w:rsid w:val="00C95813"/>
    <w:rsid w:val="00CF53DA"/>
    <w:rsid w:val="00D613C7"/>
    <w:rsid w:val="00E859FF"/>
    <w:rsid w:val="00E94AFB"/>
    <w:rsid w:val="00EC547E"/>
    <w:rsid w:val="00F207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EE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2B1609"/>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2B1609"/>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2B1609"/>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613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3C7"/>
    <w:rPr>
      <w:sz w:val="20"/>
      <w:szCs w:val="20"/>
    </w:rPr>
  </w:style>
  <w:style w:type="character" w:styleId="Odwoanieprzypisukocowego">
    <w:name w:val="endnote reference"/>
    <w:basedOn w:val="Domylnaczcionkaakapitu"/>
    <w:uiPriority w:val="99"/>
    <w:semiHidden/>
    <w:unhideWhenUsed/>
    <w:rsid w:val="00D613C7"/>
    <w:rPr>
      <w:vertAlign w:val="superscript"/>
    </w:rPr>
  </w:style>
  <w:style w:type="paragraph" w:styleId="Nagwek">
    <w:name w:val="header"/>
    <w:basedOn w:val="Normalny"/>
    <w:link w:val="NagwekZnak"/>
    <w:uiPriority w:val="99"/>
    <w:semiHidden/>
    <w:unhideWhenUsed/>
    <w:rsid w:val="00E859F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59FF"/>
  </w:style>
  <w:style w:type="paragraph" w:styleId="Stopka">
    <w:name w:val="footer"/>
    <w:basedOn w:val="Normalny"/>
    <w:link w:val="StopkaZnak"/>
    <w:uiPriority w:val="99"/>
    <w:unhideWhenUsed/>
    <w:rsid w:val="00E859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9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1210</Words>
  <Characters>7261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8</cp:revision>
  <cp:lastPrinted>2018-04-17T08:12:00Z</cp:lastPrinted>
  <dcterms:created xsi:type="dcterms:W3CDTF">2018-03-30T11:11:00Z</dcterms:created>
  <dcterms:modified xsi:type="dcterms:W3CDTF">2018-04-17T08:14:00Z</dcterms:modified>
</cp:coreProperties>
</file>