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97" w:rsidRPr="009634CF" w:rsidRDefault="007B7F97" w:rsidP="007B7F97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 w:rsidRPr="009634CF">
        <w:rPr>
          <w:szCs w:val="28"/>
        </w:rPr>
        <w:t>Protokół Nr 2</w:t>
      </w:r>
      <w:r>
        <w:rPr>
          <w:szCs w:val="28"/>
        </w:rPr>
        <w:t>7</w:t>
      </w:r>
      <w:r w:rsidRPr="009634CF">
        <w:rPr>
          <w:szCs w:val="28"/>
        </w:rPr>
        <w:t>/2017</w:t>
      </w:r>
    </w:p>
    <w:p w:rsidR="007B7F97" w:rsidRPr="009634CF" w:rsidRDefault="007B7F97" w:rsidP="007B7F97">
      <w:pPr>
        <w:pStyle w:val="Tekstpodstawowy"/>
        <w:spacing w:line="276" w:lineRule="auto"/>
        <w:rPr>
          <w:szCs w:val="28"/>
        </w:rPr>
      </w:pPr>
      <w:r w:rsidRPr="009634CF">
        <w:rPr>
          <w:szCs w:val="28"/>
        </w:rPr>
        <w:t xml:space="preserve">sporządzony z  posiedzenia Komisji Rolnictwa, Leśnictwa i Ochrony Środowiska Rady Gminy Wierzchlas, które odbyło </w:t>
      </w:r>
      <w:r>
        <w:rPr>
          <w:szCs w:val="28"/>
        </w:rPr>
        <w:t xml:space="preserve">w </w:t>
      </w:r>
      <w:r w:rsidRPr="009634CF">
        <w:rPr>
          <w:szCs w:val="28"/>
        </w:rPr>
        <w:t>dni</w:t>
      </w:r>
      <w:r>
        <w:rPr>
          <w:szCs w:val="28"/>
        </w:rPr>
        <w:t xml:space="preserve">u                               </w:t>
      </w:r>
      <w:r w:rsidRPr="009634CF">
        <w:rPr>
          <w:szCs w:val="28"/>
        </w:rPr>
        <w:t xml:space="preserve"> </w:t>
      </w:r>
      <w:r>
        <w:rPr>
          <w:szCs w:val="28"/>
        </w:rPr>
        <w:t xml:space="preserve">19 października 2017 roku.  </w:t>
      </w:r>
      <w:r w:rsidRPr="009634CF">
        <w:rPr>
          <w:szCs w:val="28"/>
        </w:rPr>
        <w:t xml:space="preserve">Początek posiedzenia o godz.  </w:t>
      </w:r>
      <w:r>
        <w:rPr>
          <w:szCs w:val="28"/>
        </w:rPr>
        <w:t>10</w:t>
      </w:r>
      <w:r w:rsidRPr="009634CF">
        <w:rPr>
          <w:szCs w:val="28"/>
          <w:vertAlign w:val="superscript"/>
        </w:rPr>
        <w:t>00</w:t>
      </w:r>
      <w:r w:rsidRPr="009634CF">
        <w:rPr>
          <w:szCs w:val="28"/>
        </w:rPr>
        <w:t>.</w:t>
      </w:r>
    </w:p>
    <w:p w:rsidR="007B7F97" w:rsidRPr="009634CF" w:rsidRDefault="007B7F97" w:rsidP="007B7F97">
      <w:pPr>
        <w:pStyle w:val="Tekstpodstawowy"/>
        <w:spacing w:line="276" w:lineRule="auto"/>
        <w:rPr>
          <w:szCs w:val="28"/>
        </w:rPr>
      </w:pPr>
    </w:p>
    <w:p w:rsidR="007B7F97" w:rsidRPr="009634CF" w:rsidRDefault="007B7F97" w:rsidP="007B7F97">
      <w:pPr>
        <w:pStyle w:val="Tekstpodstawowy"/>
        <w:spacing w:line="276" w:lineRule="auto"/>
        <w:rPr>
          <w:szCs w:val="28"/>
        </w:rPr>
      </w:pPr>
      <w:r w:rsidRPr="009634CF">
        <w:rPr>
          <w:szCs w:val="28"/>
        </w:rPr>
        <w:t>W posiedzeniu uczestniczyli:</w:t>
      </w:r>
    </w:p>
    <w:p w:rsidR="007B7F97" w:rsidRPr="009634CF" w:rsidRDefault="007B7F97" w:rsidP="007B7F97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Cs w:val="28"/>
        </w:rPr>
      </w:pPr>
      <w:r w:rsidRPr="009634CF">
        <w:rPr>
          <w:b w:val="0"/>
          <w:szCs w:val="28"/>
        </w:rPr>
        <w:t xml:space="preserve">Marek Leszczyk </w:t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  <w:t xml:space="preserve">– </w:t>
      </w:r>
      <w:r w:rsidRPr="009634CF">
        <w:rPr>
          <w:b w:val="0"/>
          <w:szCs w:val="28"/>
        </w:rPr>
        <w:tab/>
        <w:t>Przewodniczący Komisji</w:t>
      </w:r>
    </w:p>
    <w:p w:rsidR="007B7F97" w:rsidRPr="009634CF" w:rsidRDefault="007B7F97" w:rsidP="007B7F97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Cs w:val="28"/>
        </w:rPr>
      </w:pPr>
      <w:r w:rsidRPr="009634CF">
        <w:rPr>
          <w:b w:val="0"/>
          <w:szCs w:val="28"/>
        </w:rPr>
        <w:t>Agata Stępińska</w:t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  <w:t>–</w:t>
      </w:r>
      <w:r w:rsidRPr="009634CF">
        <w:rPr>
          <w:b w:val="0"/>
          <w:szCs w:val="28"/>
        </w:rPr>
        <w:tab/>
        <w:t xml:space="preserve">Z-ca przewodniczącego </w:t>
      </w:r>
    </w:p>
    <w:p w:rsidR="007B7F97" w:rsidRPr="009634CF" w:rsidRDefault="007B7F97" w:rsidP="007B7F97">
      <w:pPr>
        <w:pStyle w:val="Tekstpodstawowy"/>
        <w:numPr>
          <w:ilvl w:val="0"/>
          <w:numId w:val="1"/>
        </w:numPr>
        <w:tabs>
          <w:tab w:val="left" w:pos="142"/>
        </w:tabs>
        <w:spacing w:line="276" w:lineRule="auto"/>
        <w:ind w:left="0" w:firstLine="0"/>
        <w:rPr>
          <w:b w:val="0"/>
          <w:szCs w:val="28"/>
        </w:rPr>
      </w:pPr>
      <w:r w:rsidRPr="009634CF">
        <w:rPr>
          <w:b w:val="0"/>
          <w:szCs w:val="28"/>
        </w:rPr>
        <w:t xml:space="preserve">Zbigniew Wołowiec </w:t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  <w:t xml:space="preserve">– </w:t>
      </w:r>
      <w:r w:rsidRPr="009634CF">
        <w:rPr>
          <w:b w:val="0"/>
          <w:szCs w:val="28"/>
        </w:rPr>
        <w:tab/>
        <w:t>Członek</w:t>
      </w:r>
    </w:p>
    <w:p w:rsidR="007B7F97" w:rsidRPr="009634CF" w:rsidRDefault="007B7F97" w:rsidP="007B7F97">
      <w:pPr>
        <w:pStyle w:val="Akapitzlis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634CF">
        <w:rPr>
          <w:sz w:val="28"/>
          <w:szCs w:val="28"/>
        </w:rPr>
        <w:t>Leszek Gierczyk</w:t>
      </w:r>
      <w:r w:rsidRPr="009634CF">
        <w:rPr>
          <w:sz w:val="28"/>
          <w:szCs w:val="28"/>
        </w:rPr>
        <w:tab/>
      </w:r>
      <w:r w:rsidRPr="009634CF">
        <w:rPr>
          <w:sz w:val="28"/>
          <w:szCs w:val="28"/>
        </w:rPr>
        <w:tab/>
      </w:r>
      <w:r w:rsidRPr="009634CF">
        <w:rPr>
          <w:sz w:val="28"/>
          <w:szCs w:val="28"/>
        </w:rPr>
        <w:tab/>
        <w:t>–</w:t>
      </w:r>
      <w:r w:rsidRPr="009634CF">
        <w:rPr>
          <w:sz w:val="28"/>
          <w:szCs w:val="28"/>
        </w:rPr>
        <w:tab/>
        <w:t>Sekretarz Gminy</w:t>
      </w:r>
    </w:p>
    <w:p w:rsidR="007B7F97" w:rsidRDefault="007B7F97" w:rsidP="007B7F97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9634CF">
        <w:rPr>
          <w:b w:val="0"/>
          <w:szCs w:val="28"/>
        </w:rPr>
        <w:t>Teresa Nowak</w:t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  <w:t xml:space="preserve">– </w:t>
      </w:r>
      <w:r w:rsidRPr="009634CF">
        <w:rPr>
          <w:b w:val="0"/>
          <w:szCs w:val="28"/>
        </w:rPr>
        <w:tab/>
        <w:t>Skarbnik Gminy</w:t>
      </w:r>
    </w:p>
    <w:p w:rsidR="007B7F97" w:rsidRDefault="007B7F97" w:rsidP="007B7F97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 xml:space="preserve">Ludmiła Wypych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-</w:t>
      </w:r>
      <w:r>
        <w:rPr>
          <w:b w:val="0"/>
          <w:szCs w:val="28"/>
        </w:rPr>
        <w:tab/>
        <w:t xml:space="preserve">Inspektor Urzędu Gminy </w:t>
      </w:r>
    </w:p>
    <w:p w:rsidR="007B7F97" w:rsidRPr="009634CF" w:rsidRDefault="007B7F97" w:rsidP="007B7F97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 xml:space="preserve">Magdalena </w:t>
      </w:r>
      <w:proofErr w:type="spellStart"/>
      <w:r>
        <w:rPr>
          <w:b w:val="0"/>
          <w:szCs w:val="28"/>
        </w:rPr>
        <w:t>Tronina</w:t>
      </w:r>
      <w:proofErr w:type="spellEnd"/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-</w:t>
      </w:r>
      <w:r>
        <w:rPr>
          <w:b w:val="0"/>
          <w:szCs w:val="28"/>
        </w:rPr>
        <w:tab/>
        <w:t>Inspektor Urzędu Gminy</w:t>
      </w:r>
    </w:p>
    <w:p w:rsidR="007B7F97" w:rsidRDefault="007B7F97" w:rsidP="007B7F97">
      <w:pPr>
        <w:pStyle w:val="Tekstpodstawowy"/>
        <w:spacing w:line="276" w:lineRule="auto"/>
        <w:rPr>
          <w:b w:val="0"/>
          <w:sz w:val="16"/>
          <w:szCs w:val="28"/>
        </w:rPr>
      </w:pPr>
    </w:p>
    <w:p w:rsidR="00B668F1" w:rsidRPr="00B668F1" w:rsidRDefault="00B668F1" w:rsidP="007B7F97">
      <w:pPr>
        <w:pStyle w:val="Tekstpodstawowy"/>
        <w:spacing w:line="276" w:lineRule="auto"/>
        <w:rPr>
          <w:b w:val="0"/>
          <w:szCs w:val="28"/>
        </w:rPr>
      </w:pPr>
      <w:r w:rsidRPr="00B668F1">
        <w:rPr>
          <w:b w:val="0"/>
          <w:szCs w:val="28"/>
        </w:rPr>
        <w:t>Nieobecna radna</w:t>
      </w:r>
    </w:p>
    <w:p w:rsidR="00B668F1" w:rsidRPr="009634CF" w:rsidRDefault="00B668F1" w:rsidP="00B668F1">
      <w:pPr>
        <w:pStyle w:val="Tekstpodstawowy"/>
        <w:tabs>
          <w:tab w:val="left" w:pos="142"/>
        </w:tabs>
        <w:spacing w:line="276" w:lineRule="auto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Pr="009634CF">
        <w:rPr>
          <w:b w:val="0"/>
          <w:szCs w:val="28"/>
        </w:rPr>
        <w:t xml:space="preserve">Barbara </w:t>
      </w:r>
      <w:proofErr w:type="spellStart"/>
      <w:r w:rsidRPr="009634CF">
        <w:rPr>
          <w:b w:val="0"/>
          <w:szCs w:val="28"/>
        </w:rPr>
        <w:t>Puczkowska</w:t>
      </w:r>
      <w:proofErr w:type="spellEnd"/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</w:r>
      <w:r w:rsidRPr="009634CF">
        <w:rPr>
          <w:b w:val="0"/>
          <w:szCs w:val="28"/>
        </w:rPr>
        <w:tab/>
        <w:t xml:space="preserve">– </w:t>
      </w:r>
      <w:r w:rsidRPr="009634CF">
        <w:rPr>
          <w:b w:val="0"/>
          <w:szCs w:val="28"/>
        </w:rPr>
        <w:tab/>
        <w:t>Członek</w:t>
      </w:r>
    </w:p>
    <w:p w:rsidR="007B7F97" w:rsidRPr="009634CF" w:rsidRDefault="007B7F97" w:rsidP="007B7F97">
      <w:pPr>
        <w:spacing w:line="276" w:lineRule="auto"/>
        <w:jc w:val="both"/>
        <w:rPr>
          <w:sz w:val="28"/>
          <w:szCs w:val="28"/>
        </w:rPr>
      </w:pPr>
    </w:p>
    <w:p w:rsidR="007B7F97" w:rsidRPr="009634CF" w:rsidRDefault="007B7F97" w:rsidP="007B7F97">
      <w:pPr>
        <w:pStyle w:val="Tekstpodstawowy"/>
        <w:spacing w:line="276" w:lineRule="auto"/>
        <w:rPr>
          <w:szCs w:val="28"/>
        </w:rPr>
      </w:pPr>
      <w:r w:rsidRPr="009634CF">
        <w:rPr>
          <w:szCs w:val="28"/>
        </w:rPr>
        <w:t>Posiedzeniu przewodniczył Pan Marek Leszczyk– Przewodniczący Komisji Rolnictwa Leśnictwa i Ochrony Środowiska.</w:t>
      </w:r>
    </w:p>
    <w:p w:rsidR="007B7F97" w:rsidRPr="009634CF" w:rsidRDefault="007B7F97" w:rsidP="007B7F97">
      <w:pPr>
        <w:pStyle w:val="Tekstpodstawowy"/>
        <w:spacing w:line="276" w:lineRule="auto"/>
        <w:rPr>
          <w:i/>
          <w:szCs w:val="28"/>
        </w:rPr>
      </w:pPr>
    </w:p>
    <w:p w:rsidR="007B7F97" w:rsidRPr="009634CF" w:rsidRDefault="007B7F97" w:rsidP="007B7F97">
      <w:pPr>
        <w:pStyle w:val="Tekstpodstawowy"/>
        <w:spacing w:line="276" w:lineRule="auto"/>
        <w:rPr>
          <w:i/>
          <w:szCs w:val="28"/>
        </w:rPr>
      </w:pPr>
      <w:r w:rsidRPr="009634CF">
        <w:rPr>
          <w:i/>
          <w:szCs w:val="28"/>
        </w:rPr>
        <w:t>Porządek posiedzenia:</w:t>
      </w:r>
    </w:p>
    <w:p w:rsidR="007B7F97" w:rsidRPr="001368AE" w:rsidRDefault="007B7F97" w:rsidP="007B7F97">
      <w:pPr>
        <w:spacing w:line="276" w:lineRule="auto"/>
        <w:ind w:firstLine="709"/>
        <w:jc w:val="both"/>
        <w:rPr>
          <w:sz w:val="2"/>
        </w:rPr>
      </w:pPr>
    </w:p>
    <w:p w:rsidR="007B7F97" w:rsidRPr="007B7F97" w:rsidRDefault="007B7F97" w:rsidP="007B7F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6"/>
        </w:rPr>
      </w:pPr>
      <w:r w:rsidRPr="007B7F97">
        <w:rPr>
          <w:sz w:val="28"/>
          <w:szCs w:val="26"/>
        </w:rPr>
        <w:t>Otwarcie posiedzenia i  stwierdzenie prawomocności obrad.</w:t>
      </w:r>
    </w:p>
    <w:p w:rsidR="007B7F97" w:rsidRPr="007B7F97" w:rsidRDefault="007B7F97" w:rsidP="007B7F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6"/>
        </w:rPr>
      </w:pPr>
      <w:r w:rsidRPr="007B7F97">
        <w:rPr>
          <w:sz w:val="28"/>
          <w:szCs w:val="26"/>
        </w:rPr>
        <w:t>Przyjęcie porządku obrad.</w:t>
      </w:r>
    </w:p>
    <w:p w:rsidR="007B7F97" w:rsidRPr="007B7F97" w:rsidRDefault="007B7F97" w:rsidP="007B7F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6"/>
        </w:rPr>
      </w:pPr>
      <w:r w:rsidRPr="007B7F97">
        <w:rPr>
          <w:sz w:val="28"/>
          <w:szCs w:val="26"/>
        </w:rPr>
        <w:t>Przyjęcie protokołu z posiedzenia Komisji</w:t>
      </w:r>
    </w:p>
    <w:p w:rsidR="007B7F97" w:rsidRPr="007B7F97" w:rsidRDefault="007B7F97" w:rsidP="007B7F97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6"/>
        </w:rPr>
      </w:pPr>
      <w:r w:rsidRPr="007B7F97">
        <w:rPr>
          <w:sz w:val="28"/>
          <w:szCs w:val="26"/>
        </w:rPr>
        <w:t>Omówienie materiałów na XXXI sesję Rady Gminy Wierzchlas – zaopiniowanie projektów uchwał w sprawie:</w:t>
      </w:r>
    </w:p>
    <w:p w:rsidR="007B7F97" w:rsidRPr="007B7F97" w:rsidRDefault="007B7F97" w:rsidP="007B7F97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7B7F97">
        <w:rPr>
          <w:b/>
          <w:sz w:val="28"/>
          <w:szCs w:val="26"/>
        </w:rPr>
        <w:t xml:space="preserve">a) </w:t>
      </w:r>
      <w:r w:rsidRPr="007B7F97">
        <w:rPr>
          <w:sz w:val="28"/>
          <w:szCs w:val="26"/>
        </w:rPr>
        <w:t xml:space="preserve">zmian w budżecie Gminy Wierzchlas na 2017r,  </w:t>
      </w:r>
    </w:p>
    <w:p w:rsidR="007B7F97" w:rsidRPr="007B7F97" w:rsidRDefault="007B7F97" w:rsidP="007B7F97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7B7F97">
        <w:rPr>
          <w:b/>
          <w:sz w:val="28"/>
          <w:szCs w:val="26"/>
        </w:rPr>
        <w:t>b)</w:t>
      </w:r>
      <w:r w:rsidRPr="007B7F97">
        <w:rPr>
          <w:sz w:val="28"/>
          <w:szCs w:val="26"/>
        </w:rPr>
        <w:t xml:space="preserve"> określenia stawek podatku od nieruchomości na 2018 rok,</w:t>
      </w:r>
    </w:p>
    <w:p w:rsidR="007B7F97" w:rsidRPr="007B7F97" w:rsidRDefault="007B7F97" w:rsidP="007B7F97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7B7F97">
        <w:rPr>
          <w:b/>
          <w:sz w:val="28"/>
          <w:szCs w:val="26"/>
        </w:rPr>
        <w:t>c)</w:t>
      </w:r>
      <w:r w:rsidRPr="007B7F97">
        <w:rPr>
          <w:sz w:val="28"/>
          <w:szCs w:val="26"/>
        </w:rPr>
        <w:t xml:space="preserve"> określenia stawek podatku od środków transportowych  na 2018 rok,</w:t>
      </w:r>
    </w:p>
    <w:p w:rsidR="007B7F97" w:rsidRPr="007B7F97" w:rsidRDefault="007B7F97" w:rsidP="007B7F97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7B7F97">
        <w:rPr>
          <w:b/>
          <w:sz w:val="28"/>
          <w:szCs w:val="26"/>
        </w:rPr>
        <w:t xml:space="preserve">d) </w:t>
      </w:r>
      <w:r w:rsidRPr="007B7F97">
        <w:rPr>
          <w:sz w:val="28"/>
          <w:szCs w:val="26"/>
        </w:rPr>
        <w:t>stwierdzenia przekształcenia dotychczasowej sześcioletniej Szkoły Podstawowej  w Łaszewie w ośmioletnią Szkołę Podstawową w Łaszewie</w:t>
      </w:r>
      <w:r w:rsidRPr="007B7F97">
        <w:rPr>
          <w:b/>
          <w:sz w:val="28"/>
          <w:szCs w:val="26"/>
        </w:rPr>
        <w:t>,</w:t>
      </w:r>
    </w:p>
    <w:p w:rsidR="007B7F97" w:rsidRPr="007B7F97" w:rsidRDefault="007B7F97" w:rsidP="007B7F97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7B7F97">
        <w:rPr>
          <w:b/>
          <w:sz w:val="28"/>
          <w:szCs w:val="26"/>
        </w:rPr>
        <w:t xml:space="preserve">e) </w:t>
      </w:r>
      <w:r w:rsidRPr="007B7F97">
        <w:rPr>
          <w:sz w:val="28"/>
          <w:szCs w:val="26"/>
        </w:rPr>
        <w:t>stwierdzenia przekształcenia dotychczasowej sześcioletniej Szkoły Podstawowej</w:t>
      </w:r>
      <w:r>
        <w:rPr>
          <w:sz w:val="28"/>
          <w:szCs w:val="26"/>
        </w:rPr>
        <w:t xml:space="preserve"> </w:t>
      </w:r>
      <w:r w:rsidRPr="007B7F97">
        <w:rPr>
          <w:sz w:val="28"/>
          <w:szCs w:val="26"/>
        </w:rPr>
        <w:t>w Mierzycach  w ośmioletnią Szkołę Podstawową w Mierzycach</w:t>
      </w:r>
      <w:r w:rsidRPr="007B7F97">
        <w:rPr>
          <w:b/>
          <w:sz w:val="28"/>
          <w:szCs w:val="26"/>
        </w:rPr>
        <w:t>,</w:t>
      </w:r>
    </w:p>
    <w:p w:rsidR="007B7F97" w:rsidRPr="007B7F97" w:rsidRDefault="007B7F97" w:rsidP="007B7F97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7B7F97">
        <w:rPr>
          <w:sz w:val="28"/>
          <w:szCs w:val="26"/>
        </w:rPr>
        <w:t>f) stwierdzenia przekształcenia dotychczasowej sześ</w:t>
      </w:r>
      <w:r>
        <w:rPr>
          <w:sz w:val="28"/>
          <w:szCs w:val="26"/>
        </w:rPr>
        <w:t xml:space="preserve">cioletniej Szkoły Podstawowej </w:t>
      </w:r>
      <w:r w:rsidRPr="007B7F97">
        <w:rPr>
          <w:sz w:val="28"/>
          <w:szCs w:val="26"/>
        </w:rPr>
        <w:t xml:space="preserve">w Kraszkowicach w ośmioletnią Szkołę Podstawową </w:t>
      </w:r>
      <w:r>
        <w:rPr>
          <w:sz w:val="28"/>
          <w:szCs w:val="26"/>
        </w:rPr>
        <w:t xml:space="preserve">                          </w:t>
      </w:r>
      <w:r w:rsidRPr="007B7F97">
        <w:rPr>
          <w:sz w:val="28"/>
          <w:szCs w:val="26"/>
        </w:rPr>
        <w:t>w Kraszkowicach</w:t>
      </w:r>
      <w:r w:rsidRPr="007B7F97">
        <w:rPr>
          <w:b/>
          <w:sz w:val="28"/>
          <w:szCs w:val="26"/>
        </w:rPr>
        <w:t>,</w:t>
      </w:r>
    </w:p>
    <w:p w:rsidR="007B7F97" w:rsidRPr="007B7F97" w:rsidRDefault="007B7F97" w:rsidP="007B7F97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7B7F97">
        <w:rPr>
          <w:b/>
          <w:sz w:val="28"/>
          <w:szCs w:val="26"/>
        </w:rPr>
        <w:t xml:space="preserve">g) </w:t>
      </w:r>
      <w:r w:rsidRPr="007B7F97">
        <w:rPr>
          <w:sz w:val="28"/>
          <w:szCs w:val="26"/>
        </w:rPr>
        <w:t>stwierdzenia przekształcenia dotychczasowej sześcioletniej Szkoły Podstawowej  w Toporowie w ośmioletnią Szkołę Podstawową w Toporowie</w:t>
      </w:r>
      <w:r w:rsidRPr="007B7F97">
        <w:rPr>
          <w:b/>
          <w:sz w:val="28"/>
          <w:szCs w:val="26"/>
        </w:rPr>
        <w:t>,</w:t>
      </w:r>
    </w:p>
    <w:p w:rsidR="007B7F97" w:rsidRPr="007B7F97" w:rsidRDefault="007B7F97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7B7F97">
        <w:rPr>
          <w:b/>
          <w:sz w:val="28"/>
          <w:szCs w:val="26"/>
        </w:rPr>
        <w:lastRenderedPageBreak/>
        <w:t xml:space="preserve">h) </w:t>
      </w:r>
      <w:r w:rsidRPr="007B7F97">
        <w:rPr>
          <w:sz w:val="28"/>
          <w:szCs w:val="26"/>
        </w:rPr>
        <w:t>stwierdzenia przekształcenia dotychczasowej sześcioletniej Szkoły Podstawowej im. Henryka Sienkiewicza w Wierzchlesie w ośmioletnią Szkołę Podstawową im. Henryka Sienkiewicza w Wierzchlesie</w:t>
      </w:r>
      <w:r w:rsidRPr="007B7F97">
        <w:rPr>
          <w:b/>
          <w:sz w:val="28"/>
          <w:szCs w:val="26"/>
        </w:rPr>
        <w:t>,</w:t>
      </w:r>
    </w:p>
    <w:p w:rsidR="007B7F97" w:rsidRPr="007B7F97" w:rsidRDefault="00B668F1" w:rsidP="00B668F1">
      <w:pPr>
        <w:spacing w:line="276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5</w:t>
      </w:r>
      <w:r w:rsidR="007B7F97" w:rsidRPr="007B7F97">
        <w:rPr>
          <w:b/>
          <w:sz w:val="28"/>
          <w:szCs w:val="26"/>
        </w:rPr>
        <w:t xml:space="preserve">. </w:t>
      </w:r>
      <w:r w:rsidR="007B7F97" w:rsidRPr="007B7F97">
        <w:rPr>
          <w:sz w:val="28"/>
          <w:szCs w:val="26"/>
        </w:rPr>
        <w:t>Wyrażenie opinii w sprawie wykonania ekspertyzy dendrologicznej pomników przyrody</w:t>
      </w:r>
      <w:r w:rsidR="007B7F97" w:rsidRPr="007B7F97">
        <w:rPr>
          <w:b/>
          <w:sz w:val="28"/>
          <w:szCs w:val="26"/>
        </w:rPr>
        <w:t>.</w:t>
      </w:r>
    </w:p>
    <w:p w:rsidR="007B7F97" w:rsidRPr="007B7F97" w:rsidRDefault="00B668F1" w:rsidP="00B668F1">
      <w:pPr>
        <w:spacing w:line="276" w:lineRule="auto"/>
        <w:jc w:val="both"/>
        <w:rPr>
          <w:sz w:val="28"/>
          <w:szCs w:val="26"/>
        </w:rPr>
      </w:pPr>
      <w:r>
        <w:rPr>
          <w:b/>
          <w:sz w:val="28"/>
          <w:szCs w:val="26"/>
        </w:rPr>
        <w:t>6</w:t>
      </w:r>
      <w:r w:rsidR="007B7F97" w:rsidRPr="007B7F97">
        <w:rPr>
          <w:b/>
          <w:sz w:val="28"/>
          <w:szCs w:val="26"/>
        </w:rPr>
        <w:t>.</w:t>
      </w:r>
      <w:r w:rsidR="007B7F97" w:rsidRPr="007B7F97">
        <w:rPr>
          <w:sz w:val="28"/>
          <w:szCs w:val="26"/>
        </w:rPr>
        <w:t xml:space="preserve"> Wolne wnioski i zapytania.</w:t>
      </w:r>
    </w:p>
    <w:p w:rsidR="005F4A08" w:rsidRDefault="005F4A08" w:rsidP="00B668F1">
      <w:pPr>
        <w:spacing w:line="276" w:lineRule="auto"/>
      </w:pPr>
    </w:p>
    <w:p w:rsidR="00B668F1" w:rsidRPr="00B668F1" w:rsidRDefault="00B668F1" w:rsidP="00B668F1">
      <w:pPr>
        <w:spacing w:line="276" w:lineRule="auto"/>
        <w:rPr>
          <w:b/>
          <w:sz w:val="28"/>
        </w:rPr>
      </w:pPr>
      <w:r w:rsidRPr="00B668F1">
        <w:rPr>
          <w:b/>
          <w:sz w:val="28"/>
        </w:rPr>
        <w:t>Przebieg obrad</w:t>
      </w:r>
    </w:p>
    <w:p w:rsidR="00B668F1" w:rsidRPr="00B668F1" w:rsidRDefault="00B668F1" w:rsidP="00B668F1">
      <w:pPr>
        <w:spacing w:line="276" w:lineRule="auto"/>
        <w:rPr>
          <w:sz w:val="20"/>
        </w:rPr>
      </w:pPr>
    </w:p>
    <w:p w:rsidR="00B668F1" w:rsidRPr="009634CF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 w:rsidRPr="009634CF">
        <w:rPr>
          <w:b/>
          <w:sz w:val="28"/>
          <w:szCs w:val="28"/>
        </w:rPr>
        <w:t>Punkt 1</w:t>
      </w:r>
    </w:p>
    <w:p w:rsidR="00B668F1" w:rsidRPr="009634CF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 w:rsidRPr="009634CF">
        <w:rPr>
          <w:b/>
          <w:sz w:val="28"/>
          <w:szCs w:val="28"/>
        </w:rPr>
        <w:t>Otwarcie posiedzenia i  stwierdzenie prawomocności obrad.</w:t>
      </w:r>
    </w:p>
    <w:p w:rsidR="00B668F1" w:rsidRPr="009634CF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9634CF">
        <w:rPr>
          <w:sz w:val="28"/>
          <w:szCs w:val="28"/>
        </w:rPr>
        <w:t>Przewodniczący Komisji Rolnictwa, Leśnictwa i Ochrony Środowiska Marek Leszczyk otwarł posiedzenie komisji i stwierdził, że w posiedze</w:t>
      </w:r>
      <w:r>
        <w:rPr>
          <w:sz w:val="28"/>
          <w:szCs w:val="28"/>
        </w:rPr>
        <w:t>niu  uczestniczy               3</w:t>
      </w:r>
      <w:r w:rsidRPr="009634CF">
        <w:rPr>
          <w:sz w:val="28"/>
          <w:szCs w:val="28"/>
        </w:rPr>
        <w:t xml:space="preserve"> radnych, co stanowi kworum, przy którym, może obradować Komisja.</w:t>
      </w:r>
    </w:p>
    <w:p w:rsidR="00B668F1" w:rsidRPr="00984F0A" w:rsidRDefault="00B668F1" w:rsidP="00B668F1">
      <w:pPr>
        <w:tabs>
          <w:tab w:val="left" w:pos="284"/>
        </w:tabs>
        <w:spacing w:line="276" w:lineRule="auto"/>
        <w:jc w:val="both"/>
        <w:rPr>
          <w:sz w:val="22"/>
          <w:szCs w:val="28"/>
        </w:rPr>
      </w:pPr>
    </w:p>
    <w:p w:rsidR="00B668F1" w:rsidRPr="009634CF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 w:rsidRPr="009634CF">
        <w:rPr>
          <w:b/>
          <w:sz w:val="28"/>
          <w:szCs w:val="28"/>
        </w:rPr>
        <w:t>Punkt 2</w:t>
      </w:r>
    </w:p>
    <w:p w:rsidR="00B668F1" w:rsidRPr="009634CF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 w:rsidRPr="009634CF">
        <w:rPr>
          <w:b/>
          <w:sz w:val="28"/>
          <w:szCs w:val="28"/>
        </w:rPr>
        <w:t>Przyjęcie porządku obrad.</w:t>
      </w:r>
    </w:p>
    <w:p w:rsidR="00B668F1" w:rsidRPr="009634CF" w:rsidRDefault="00B668F1" w:rsidP="00B668F1">
      <w:pPr>
        <w:spacing w:line="276" w:lineRule="auto"/>
        <w:jc w:val="both"/>
        <w:rPr>
          <w:sz w:val="28"/>
          <w:szCs w:val="28"/>
        </w:rPr>
      </w:pPr>
      <w:r w:rsidRPr="009634CF">
        <w:rPr>
          <w:b/>
          <w:sz w:val="28"/>
          <w:szCs w:val="28"/>
        </w:rPr>
        <w:t>Przewodniczący Komisji</w:t>
      </w:r>
      <w:r w:rsidRPr="009634CF">
        <w:rPr>
          <w:sz w:val="28"/>
          <w:szCs w:val="28"/>
        </w:rPr>
        <w:t xml:space="preserve">  przedstawił porządek posiedzenia i zapytał, czy są uwagi do tego porządku.</w:t>
      </w:r>
    </w:p>
    <w:p w:rsidR="00B668F1" w:rsidRPr="009634CF" w:rsidRDefault="00B668F1" w:rsidP="00B668F1">
      <w:pPr>
        <w:spacing w:line="276" w:lineRule="auto"/>
        <w:jc w:val="both"/>
        <w:rPr>
          <w:sz w:val="28"/>
          <w:szCs w:val="28"/>
        </w:rPr>
      </w:pPr>
      <w:r w:rsidRPr="009634CF">
        <w:rPr>
          <w:sz w:val="28"/>
          <w:szCs w:val="28"/>
        </w:rPr>
        <w:t>Radni nie zgłaszali uwag ani  dodatkowych zmian w związku z tym Przewodniczący poddał  projekt porządku obrad pod głosowanie i przyjęty został jednomyślnie.</w:t>
      </w:r>
    </w:p>
    <w:p w:rsidR="00B668F1" w:rsidRPr="00B668F1" w:rsidRDefault="00B668F1" w:rsidP="00B668F1">
      <w:pPr>
        <w:tabs>
          <w:tab w:val="left" w:pos="284"/>
        </w:tabs>
        <w:spacing w:line="276" w:lineRule="auto"/>
        <w:jc w:val="both"/>
        <w:rPr>
          <w:b/>
          <w:sz w:val="22"/>
          <w:szCs w:val="26"/>
        </w:rPr>
      </w:pP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Punkt 3</w:t>
      </w: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Przyjęcie protokołu z posiedzenia Komisji</w:t>
      </w:r>
    </w:p>
    <w:p w:rsidR="00B668F1" w:rsidRDefault="00B668F1" w:rsidP="00B668F1">
      <w:pPr>
        <w:spacing w:line="276" w:lineRule="auto"/>
        <w:jc w:val="both"/>
        <w:rPr>
          <w:sz w:val="28"/>
          <w:szCs w:val="28"/>
        </w:rPr>
      </w:pPr>
      <w:r w:rsidRPr="00F376C0">
        <w:rPr>
          <w:b/>
          <w:sz w:val="28"/>
          <w:szCs w:val="28"/>
        </w:rPr>
        <w:t xml:space="preserve">Przewodniczący Komisji </w:t>
      </w:r>
      <w:r w:rsidRPr="00F376C0">
        <w:rPr>
          <w:sz w:val="28"/>
          <w:szCs w:val="28"/>
        </w:rPr>
        <w:t xml:space="preserve"> przedstawił Komisji protokół poprzedniego posiedzenia Komisji radni zapoznali się z jego treścią  nie mieli uwag,                       w związku z tym protokół został przyjęty jednogłośnie.</w:t>
      </w:r>
    </w:p>
    <w:p w:rsidR="00B668F1" w:rsidRPr="00B668F1" w:rsidRDefault="00B668F1" w:rsidP="00B668F1">
      <w:pPr>
        <w:tabs>
          <w:tab w:val="left" w:pos="284"/>
        </w:tabs>
        <w:spacing w:line="276" w:lineRule="auto"/>
        <w:jc w:val="both"/>
        <w:rPr>
          <w:sz w:val="22"/>
          <w:szCs w:val="26"/>
        </w:rPr>
      </w:pP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Punkt 4</w:t>
      </w: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Omówienie materiałów na XXXI sesję Rady Gminy Wierzchlas – zaopiniowanie projektów uchwał w sprawie: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 xml:space="preserve">a) zmian w budżecie Gminy Wierzchlas na 2017r, </w:t>
      </w:r>
    </w:p>
    <w:p w:rsidR="00B668F1" w:rsidRPr="00DC4040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Wprowadzenia do tematu dokonała Skarbnik Gminy Teresa Nowak, która  wyjaśniła, że w przedstawionym radnym projekcie uchwały wprowadzone zostają następujące zmiany:</w:t>
      </w:r>
    </w:p>
    <w:p w:rsidR="00B668F1" w:rsidRDefault="00B668F1" w:rsidP="00B668F1">
      <w:pPr>
        <w:pStyle w:val="Akapitzlist"/>
        <w:numPr>
          <w:ilvl w:val="0"/>
          <w:numId w:val="3"/>
        </w:numPr>
        <w:tabs>
          <w:tab w:val="left" w:pos="284"/>
        </w:tabs>
        <w:spacing w:after="200" w:line="276" w:lineRule="auto"/>
        <w:jc w:val="both"/>
        <w:rPr>
          <w:sz w:val="28"/>
          <w:szCs w:val="26"/>
        </w:rPr>
      </w:pPr>
      <w:r w:rsidRPr="00B36813">
        <w:rPr>
          <w:sz w:val="28"/>
          <w:szCs w:val="26"/>
        </w:rPr>
        <w:t>Dochody</w:t>
      </w:r>
      <w:r w:rsidRPr="004110DF">
        <w:rPr>
          <w:sz w:val="28"/>
          <w:szCs w:val="26"/>
        </w:rPr>
        <w:t xml:space="preserve"> </w:t>
      </w:r>
      <w:r w:rsidRPr="00B36813">
        <w:rPr>
          <w:sz w:val="28"/>
          <w:szCs w:val="26"/>
        </w:rPr>
        <w:t>zmniejszamy</w:t>
      </w:r>
      <w:r w:rsidRPr="004110DF">
        <w:rPr>
          <w:sz w:val="28"/>
          <w:szCs w:val="26"/>
        </w:rPr>
        <w:t xml:space="preserve"> o 11.900 </w:t>
      </w:r>
      <w:r w:rsidRPr="00B36813">
        <w:rPr>
          <w:sz w:val="28"/>
          <w:szCs w:val="26"/>
        </w:rPr>
        <w:t>zł</w:t>
      </w:r>
      <w:r w:rsidRPr="004110DF">
        <w:rPr>
          <w:sz w:val="28"/>
          <w:szCs w:val="26"/>
        </w:rPr>
        <w:t xml:space="preserve"> s</w:t>
      </w:r>
      <w:r>
        <w:rPr>
          <w:sz w:val="28"/>
          <w:szCs w:val="26"/>
        </w:rPr>
        <w:t xml:space="preserve">ą to środki zaplanowane na 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4110DF">
        <w:rPr>
          <w:sz w:val="28"/>
          <w:szCs w:val="26"/>
        </w:rPr>
        <w:t xml:space="preserve">kanalizację w Wierzchlesie. Koszty takie zostały ujęte we wniosku na dofinansowanie na budowę kanalizacji. Obecnie wycofujemy się z tych środków </w:t>
      </w:r>
      <w:r w:rsidRPr="004110DF">
        <w:rPr>
          <w:sz w:val="28"/>
          <w:szCs w:val="26"/>
        </w:rPr>
        <w:lastRenderedPageBreak/>
        <w:t xml:space="preserve">i zostaną one ponownie ujęte w budżecie na rok 2018, który jest w trakcie opracowywania. </w:t>
      </w:r>
      <w:r>
        <w:rPr>
          <w:sz w:val="28"/>
          <w:szCs w:val="26"/>
        </w:rPr>
        <w:t xml:space="preserve"> W związku z tym zadanie to nie będzie realizowane w roku bieżącym.</w:t>
      </w:r>
    </w:p>
    <w:p w:rsidR="00B668F1" w:rsidRDefault="00B668F1" w:rsidP="00B668F1">
      <w:pPr>
        <w:tabs>
          <w:tab w:val="left" w:pos="284"/>
        </w:tabs>
        <w:jc w:val="both"/>
        <w:rPr>
          <w:sz w:val="28"/>
          <w:szCs w:val="26"/>
        </w:rPr>
      </w:pPr>
    </w:p>
    <w:p w:rsidR="00B668F1" w:rsidRPr="00FC074F" w:rsidRDefault="00B668F1" w:rsidP="00B668F1">
      <w:pPr>
        <w:pStyle w:val="Akapitzlist"/>
        <w:numPr>
          <w:ilvl w:val="0"/>
          <w:numId w:val="3"/>
        </w:numPr>
        <w:tabs>
          <w:tab w:val="left" w:pos="284"/>
        </w:tabs>
        <w:spacing w:after="200" w:line="276" w:lineRule="auto"/>
        <w:jc w:val="both"/>
        <w:rPr>
          <w:sz w:val="28"/>
          <w:szCs w:val="26"/>
        </w:rPr>
      </w:pPr>
      <w:r w:rsidRPr="00FC074F">
        <w:rPr>
          <w:sz w:val="28"/>
          <w:szCs w:val="26"/>
        </w:rPr>
        <w:t>Wydatki zmniejszenia stanowią kwotę 72.374 zł .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Dział 700 Gospodarka mieszkaniowa  - w dziale ty zaplanowane były  środki            w wysokości 45.000 zł na wykonanie termomodernizacji budynków komunalnych, ponieważ zadanie nie będzie realizowane środki przeniesione zostają na inne cele.  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Dział 801 Oświata i wychowanie – w dotacjach dla szkoły w Strugach dokonuje się przesunięć między rozdziałami zgodnie z uchwałą Rady Gminy na kwotę 36.000 zł. zmian dokonuje się po stronie zwiększeń i po stronie zmniejszeń i nie wpływają one na wysokość budżetu. 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Dział 900 Gospodarka komunalna i ochrona środowiska, dokonuje się zmniejszeń wydatków na zadaniu budowa kanalizacji w Wierzchlesie zaplanowanych w dochodach. </w:t>
      </w:r>
    </w:p>
    <w:p w:rsidR="00B668F1" w:rsidRDefault="00B668F1" w:rsidP="00B668F1">
      <w:pPr>
        <w:tabs>
          <w:tab w:val="left" w:pos="284"/>
        </w:tabs>
        <w:jc w:val="both"/>
        <w:rPr>
          <w:sz w:val="28"/>
          <w:szCs w:val="26"/>
        </w:rPr>
      </w:pPr>
    </w:p>
    <w:p w:rsidR="00B668F1" w:rsidRDefault="00B668F1" w:rsidP="00B668F1">
      <w:pPr>
        <w:pStyle w:val="Akapitzlist"/>
        <w:numPr>
          <w:ilvl w:val="0"/>
          <w:numId w:val="3"/>
        </w:numPr>
        <w:tabs>
          <w:tab w:val="left" w:pos="284"/>
        </w:tabs>
        <w:spacing w:after="200" w:line="276" w:lineRule="auto"/>
        <w:jc w:val="both"/>
        <w:rPr>
          <w:sz w:val="28"/>
          <w:szCs w:val="26"/>
        </w:rPr>
      </w:pPr>
      <w:r w:rsidRPr="00FC074F">
        <w:rPr>
          <w:sz w:val="28"/>
          <w:szCs w:val="26"/>
        </w:rPr>
        <w:t xml:space="preserve">Wydatki </w:t>
      </w:r>
      <w:r>
        <w:rPr>
          <w:sz w:val="28"/>
          <w:szCs w:val="26"/>
        </w:rPr>
        <w:t xml:space="preserve">zwiększenia </w:t>
      </w:r>
      <w:r w:rsidRPr="00FC074F">
        <w:rPr>
          <w:sz w:val="28"/>
          <w:szCs w:val="26"/>
        </w:rPr>
        <w:t xml:space="preserve"> stanowią kwotę </w:t>
      </w:r>
      <w:r>
        <w:rPr>
          <w:sz w:val="28"/>
          <w:szCs w:val="26"/>
        </w:rPr>
        <w:t>60.474</w:t>
      </w:r>
      <w:r w:rsidRPr="00FC074F">
        <w:rPr>
          <w:sz w:val="28"/>
          <w:szCs w:val="26"/>
        </w:rPr>
        <w:t xml:space="preserve"> zł</w:t>
      </w:r>
      <w:r>
        <w:rPr>
          <w:sz w:val="28"/>
          <w:szCs w:val="26"/>
        </w:rPr>
        <w:t xml:space="preserve"> z przeznaczeniem na: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- Dział 801 Oświata i wychowanie przesunięcie między rozdziałami dotacji dla szkoły w Strugach o 36.000 zł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Dział 926 Kultura fizyczna – zgodnie z decyzja Rady Gminy przeznacza się 8.000 zł na dotację dla </w:t>
      </w:r>
      <w:proofErr w:type="spellStart"/>
      <w:r>
        <w:rPr>
          <w:sz w:val="28"/>
          <w:szCs w:val="26"/>
        </w:rPr>
        <w:t>LZS-y</w:t>
      </w:r>
      <w:proofErr w:type="spellEnd"/>
      <w:r>
        <w:rPr>
          <w:sz w:val="28"/>
          <w:szCs w:val="26"/>
        </w:rPr>
        <w:t xml:space="preserve"> działające na terenie Gminy.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- Dział 60 Transport i Łączność  zwiększamy o 16.474 zł środki przeniesione              z termomodernizacji przeznacza się 10.000 zł na chodnik w Przywozie i 6.474 zł drogi różne.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Komisja nie miała uwag i wnosi o podjęcie uchwały w przedmiotowej sprawie na najbliższej sesji.</w:t>
      </w: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b) określenia stawek podatku od nieruchomości na 2018 rok,</w:t>
      </w:r>
    </w:p>
    <w:p w:rsidR="00B668F1" w:rsidRDefault="00B668F1" w:rsidP="00B668F1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135C91">
        <w:rPr>
          <w:rFonts w:cs="Times New Roman"/>
          <w:sz w:val="28"/>
          <w:szCs w:val="28"/>
        </w:rPr>
        <w:t xml:space="preserve">Ludmiła Wypych Inspektor ds. podatków  i opłat lokalnych Urzędu Gminy  poinformowała, że </w:t>
      </w:r>
      <w:r>
        <w:rPr>
          <w:rFonts w:cs="Times New Roman"/>
          <w:sz w:val="28"/>
          <w:szCs w:val="28"/>
        </w:rPr>
        <w:t xml:space="preserve">od 1 stycznia 2018 r. nieznacznie rosną (po dwóch latach niewielkich spadków) o wskaźnik inflacji (o ok. 1,9%) maksymalne stawki podatków i opłat lokalnych – Minister Rozwoju i Finansów wydał w tej kwestii obwieszczenie. Na podstawie komunikatu Prezesa GUS z 11  lipca 2017 r. (M.P. z 2017 r. poz. 697) ceny towarów i usług konsumpcyjnych w pierwszym półroczu 2017 wzrosły o 1,9 % w stosunku  do pierwszych sześciu miesięcy  roku 2016. Ten wskaźnik cen ma wpływ (zgodnie z art. 20 ustawy z 12 stycznia 1991 r.  o podatkach o opłatach lokalnych) na corocznie ustalane przez  ministra </w:t>
      </w:r>
      <w:r>
        <w:rPr>
          <w:rFonts w:cs="Times New Roman"/>
          <w:sz w:val="28"/>
          <w:szCs w:val="28"/>
        </w:rPr>
        <w:lastRenderedPageBreak/>
        <w:t>właściwego do spraw finansów publicznych (aktualnie Minister Rozwoju                     i  Finansów) górne granice stawek kwotowych podatków i opłat lokalnych  (tzw. stawki maksymalne). Zgodnie z art. 18 ustawy budżetowej proponowany średnioroczny wskaźnik cen i usług konsumpcyjnych ogółem wynosi 102,3 % .</w:t>
      </w:r>
    </w:p>
    <w:p w:rsidR="00B668F1" w:rsidRPr="00135C91" w:rsidRDefault="00B668F1" w:rsidP="00B668F1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 związku z powyższym lokalne stawki w podatku od nieruchomości i od środków  transportowych podniesiono o 2,3% w stosunku do roku ubiegłego</w:t>
      </w:r>
    </w:p>
    <w:p w:rsidR="00B668F1" w:rsidRPr="00135C91" w:rsidRDefault="00B668F1" w:rsidP="00B668F1">
      <w:pPr>
        <w:pStyle w:val="Standard"/>
        <w:jc w:val="both"/>
        <w:rPr>
          <w:rFonts w:cs="Times New Roman"/>
          <w:sz w:val="28"/>
          <w:szCs w:val="28"/>
        </w:rPr>
      </w:pPr>
      <w:r w:rsidRPr="00135C91">
        <w:rPr>
          <w:rFonts w:cs="Times New Roman"/>
          <w:sz w:val="28"/>
          <w:szCs w:val="28"/>
        </w:rPr>
        <w:t>Komisja nie miała uwag do przedstawionej informacji i wnosi o podjęcie uchwały w/</w:t>
      </w:r>
      <w:proofErr w:type="spellStart"/>
      <w:r w:rsidRPr="00135C91">
        <w:rPr>
          <w:rFonts w:cs="Times New Roman"/>
          <w:sz w:val="28"/>
          <w:szCs w:val="28"/>
        </w:rPr>
        <w:t>w</w:t>
      </w:r>
      <w:proofErr w:type="spellEnd"/>
      <w:r w:rsidRPr="00135C91">
        <w:rPr>
          <w:rFonts w:cs="Times New Roman"/>
          <w:sz w:val="28"/>
          <w:szCs w:val="28"/>
        </w:rPr>
        <w:t xml:space="preserve"> sprawie na najbliższej sesji Rady Gminy. </w:t>
      </w: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c) określenia stawek podatku od środków transportowych  na 2018 rok,</w:t>
      </w:r>
    </w:p>
    <w:p w:rsidR="00B668F1" w:rsidRDefault="00B668F1" w:rsidP="00B668F1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135C91">
        <w:rPr>
          <w:rFonts w:cs="Times New Roman"/>
          <w:sz w:val="28"/>
          <w:szCs w:val="28"/>
        </w:rPr>
        <w:t xml:space="preserve">Ludmiła Wypych Inspektor ds. podatków  i opłat lokalnych Urzędu Gminy  poinformowała, że </w:t>
      </w:r>
      <w:r>
        <w:rPr>
          <w:rFonts w:cs="Times New Roman"/>
          <w:sz w:val="28"/>
          <w:szCs w:val="28"/>
        </w:rPr>
        <w:t>od 1 stycznia 2018 r. nieznacznie rosną (po dwóch latach niewielkich spadków) o wskaźnik inflacji (o ok. 1,9%) maksymalne stawki podatków i opłat lokalnych – Minister Rozwoju i Finansów wydał w tej kwestii obwieszczenie. Na podstawie komunikatu Prezesa GUS z 11  lipca 2017 r. (M.P. z 2017 r. poz. 697) ceny towarów i usług konsumpcyjnych w pierwszym półroczu 2017 wzrosły o 1,9 % w stosunku  do pierwszych sześciu miesięcy  roku 2016. Ten wskaźnik cen ma wpływ (zgodnie z art. 20 ustawy z 12 stycznia 1991 r.  o podatkach o opłatach lokalnych) na corocznie ustalane przez  ministra właściwego do spraw finansów publicznych (aktualnie Minister Rozwoju                     i  Finansów) górne granice stawek kwotowych podatków i opłat lokalnych  (tzw. stawki maksymalne). Zgodnie z art. 18 ustawy budżetowej proponowany średnioroczny wskaźnik cen i usług konsumpcyjnych ogółem wynosi 102,3 % .</w:t>
      </w:r>
    </w:p>
    <w:p w:rsidR="00B668F1" w:rsidRPr="00135C91" w:rsidRDefault="00B668F1" w:rsidP="00B668F1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 związku z powyższym lokalne stawki w podatku od nieruchomości i od środków  transportowych podniesiono o 2,3% w stosunku do roku ubiegłego</w:t>
      </w:r>
    </w:p>
    <w:p w:rsidR="00B668F1" w:rsidRPr="00857C9E" w:rsidRDefault="00B668F1" w:rsidP="00B668F1">
      <w:pPr>
        <w:pStyle w:val="Standard"/>
        <w:jc w:val="both"/>
        <w:rPr>
          <w:rFonts w:cs="Times New Roman"/>
          <w:sz w:val="28"/>
          <w:szCs w:val="28"/>
        </w:rPr>
      </w:pPr>
      <w:r w:rsidRPr="00135C91">
        <w:rPr>
          <w:rFonts w:cs="Times New Roman"/>
          <w:sz w:val="28"/>
          <w:szCs w:val="28"/>
        </w:rPr>
        <w:t>Komisja nie miała uwag do przedstawionej informacji i wnosi o podjęcie uchwały w/</w:t>
      </w:r>
      <w:proofErr w:type="spellStart"/>
      <w:r w:rsidRPr="00135C91">
        <w:rPr>
          <w:rFonts w:cs="Times New Roman"/>
          <w:sz w:val="28"/>
          <w:szCs w:val="28"/>
        </w:rPr>
        <w:t>w</w:t>
      </w:r>
      <w:proofErr w:type="spellEnd"/>
      <w:r w:rsidRPr="00135C91">
        <w:rPr>
          <w:rFonts w:cs="Times New Roman"/>
          <w:sz w:val="28"/>
          <w:szCs w:val="28"/>
        </w:rPr>
        <w:t xml:space="preserve"> sprawie na najbliższej sesji Rady Gminy. </w:t>
      </w:r>
    </w:p>
    <w:p w:rsidR="00B668F1" w:rsidRPr="00871760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d) </w:t>
      </w:r>
      <w:r w:rsidRPr="00C40AE5">
        <w:rPr>
          <w:b/>
          <w:sz w:val="28"/>
          <w:szCs w:val="26"/>
        </w:rPr>
        <w:t>stwierdzenia przekształcenia dotychczasowej sześcioletniej Szkoły Podstawowej  w Łaszewie w ośmioletnią Szkołę Podstawową w Łaszewie,</w:t>
      </w: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 xml:space="preserve">e) stwierdzenia przekształcenia dotychczasowej sześcioletniej Szkoły Podstawowej  w Mierzycach w ośmioletnią Szkołę Podstawową </w:t>
      </w:r>
      <w:r>
        <w:rPr>
          <w:b/>
          <w:sz w:val="28"/>
          <w:szCs w:val="26"/>
        </w:rPr>
        <w:t xml:space="preserve">                           </w:t>
      </w:r>
      <w:r w:rsidRPr="00C40AE5">
        <w:rPr>
          <w:b/>
          <w:sz w:val="28"/>
          <w:szCs w:val="26"/>
        </w:rPr>
        <w:t>w Mierzycach,</w:t>
      </w: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 xml:space="preserve">f) stwierdzenia przekształcenia dotychczasowej sześcioletniej Szkoły Podstawowej   w Kraszkowicach w ośmioletnią Szkołę Podstawową </w:t>
      </w:r>
      <w:r>
        <w:rPr>
          <w:b/>
          <w:sz w:val="28"/>
          <w:szCs w:val="26"/>
        </w:rPr>
        <w:t xml:space="preserve">                    </w:t>
      </w:r>
      <w:r w:rsidRPr="00C40AE5">
        <w:rPr>
          <w:b/>
          <w:sz w:val="28"/>
          <w:szCs w:val="26"/>
        </w:rPr>
        <w:t>w Kraszkowicach,</w:t>
      </w: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g) stwierdzenia przekształcenia dotychczasowej sześcioletniej Szkoły</w:t>
      </w:r>
      <w:r w:rsidRPr="00871760">
        <w:rPr>
          <w:sz w:val="28"/>
          <w:szCs w:val="26"/>
        </w:rPr>
        <w:t xml:space="preserve"> </w:t>
      </w:r>
      <w:r w:rsidRPr="00C40AE5">
        <w:rPr>
          <w:b/>
          <w:sz w:val="28"/>
          <w:szCs w:val="26"/>
        </w:rPr>
        <w:t xml:space="preserve">Podstawowej  w Toporowie w ośmioletnią Szkołę Podstawową </w:t>
      </w:r>
      <w:r>
        <w:rPr>
          <w:b/>
          <w:sz w:val="28"/>
          <w:szCs w:val="26"/>
        </w:rPr>
        <w:t xml:space="preserve">                            </w:t>
      </w:r>
      <w:r w:rsidRPr="00C40AE5">
        <w:rPr>
          <w:b/>
          <w:sz w:val="28"/>
          <w:szCs w:val="26"/>
        </w:rPr>
        <w:t>w Toporowie,</w:t>
      </w:r>
    </w:p>
    <w:p w:rsidR="00B668F1" w:rsidRPr="00C40AE5" w:rsidRDefault="00B668F1" w:rsidP="00B668F1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lastRenderedPageBreak/>
        <w:t>h) stwierdzenia przekształcenia dotychczasowej sześcioletniej Szkoły Podstawowej im. Henryka Sienkiewicza w Wierzchlesie w ośmioletnią Szkołę Podstawową im. Henryka Sienkiewicza  w Wierzchlesie,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A73A06">
        <w:rPr>
          <w:sz w:val="28"/>
          <w:szCs w:val="26"/>
        </w:rPr>
        <w:t>Komisja poinformowana została, że zgodnie z art., 117 ust. 4  Ustaw</w:t>
      </w:r>
      <w:r>
        <w:rPr>
          <w:sz w:val="28"/>
          <w:szCs w:val="26"/>
        </w:rPr>
        <w:t>y</w:t>
      </w:r>
      <w:r w:rsidRPr="00A73A06">
        <w:rPr>
          <w:sz w:val="28"/>
          <w:szCs w:val="26"/>
        </w:rPr>
        <w:t xml:space="preserve"> Prawo Oświatowe z dnia 14 grudnia 2016 r. (</w:t>
      </w:r>
      <w:proofErr w:type="spellStart"/>
      <w:r w:rsidRPr="00A73A06">
        <w:rPr>
          <w:sz w:val="28"/>
          <w:szCs w:val="26"/>
        </w:rPr>
        <w:t>Dz.U</w:t>
      </w:r>
      <w:proofErr w:type="spellEnd"/>
      <w:r w:rsidRPr="00A73A06">
        <w:rPr>
          <w:sz w:val="28"/>
          <w:szCs w:val="26"/>
        </w:rPr>
        <w:t xml:space="preserve">.  z 2017 r. poz. 60 </w:t>
      </w:r>
      <w:r>
        <w:rPr>
          <w:sz w:val="28"/>
          <w:szCs w:val="26"/>
        </w:rPr>
        <w:t>) mówiącym o tym, że „Organ stanowiący jednostki samorządu terytorialnego prowadzącej dotychczasową sześcioletnią szkołę podstawową, w terminie do 30 listopada 2017 r. w drodze uchwały stwierdza jej przekształcenie w ośmioletnia szkołę podstawową zgodnie z ust. 1 lub 2. Przekształcenie szkoły filialnej zgodnie z ust. 3 stwierdza się w uchwale, o której mowa w zdaniu pierwszym.”</w:t>
      </w:r>
    </w:p>
    <w:p w:rsidR="00B668F1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Komisja zapoznała się z projektami uchwał oraz z treścią ustawy nie miała uwag i wnosi o podjęcie uchwały na najbliższej sesji Rady Gminy. </w:t>
      </w:r>
    </w:p>
    <w:p w:rsidR="00B668F1" w:rsidRPr="00A73A06" w:rsidRDefault="00B668F1" w:rsidP="00B668F1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B668F1" w:rsidRPr="00B668F1" w:rsidRDefault="00B668F1" w:rsidP="00B668F1">
      <w:pPr>
        <w:tabs>
          <w:tab w:val="left" w:pos="284"/>
        </w:tabs>
        <w:spacing w:line="276" w:lineRule="auto"/>
        <w:jc w:val="both"/>
        <w:rPr>
          <w:b/>
          <w:sz w:val="2"/>
          <w:szCs w:val="26"/>
        </w:rPr>
      </w:pPr>
    </w:p>
    <w:p w:rsidR="00B668F1" w:rsidRDefault="00B668F1" w:rsidP="00B668F1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Punkt 5</w:t>
      </w:r>
    </w:p>
    <w:p w:rsidR="00B668F1" w:rsidRPr="00857C9E" w:rsidRDefault="00B668F1" w:rsidP="00B668F1">
      <w:pPr>
        <w:jc w:val="both"/>
        <w:rPr>
          <w:b/>
          <w:sz w:val="28"/>
          <w:szCs w:val="26"/>
        </w:rPr>
      </w:pPr>
      <w:r w:rsidRPr="00857C9E">
        <w:rPr>
          <w:b/>
          <w:sz w:val="28"/>
          <w:szCs w:val="26"/>
        </w:rPr>
        <w:t>Wyrażenie opinii w sprawie wykonania ekspertyzy dendrologicznej pomników przyrody.</w:t>
      </w:r>
    </w:p>
    <w:p w:rsidR="00B668F1" w:rsidRPr="00B668F1" w:rsidRDefault="00B668F1" w:rsidP="00B668F1">
      <w:pPr>
        <w:jc w:val="both"/>
        <w:rPr>
          <w:b/>
          <w:sz w:val="10"/>
          <w:szCs w:val="26"/>
        </w:rPr>
      </w:pPr>
    </w:p>
    <w:p w:rsidR="00B668F1" w:rsidRDefault="00B668F1" w:rsidP="00B668F1">
      <w:pPr>
        <w:spacing w:line="276" w:lineRule="auto"/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Magdalena </w:t>
      </w:r>
      <w:proofErr w:type="spellStart"/>
      <w:r>
        <w:rPr>
          <w:b/>
          <w:sz w:val="28"/>
          <w:szCs w:val="26"/>
        </w:rPr>
        <w:t>Tronina</w:t>
      </w:r>
      <w:proofErr w:type="spellEnd"/>
      <w:r>
        <w:rPr>
          <w:b/>
          <w:sz w:val="28"/>
          <w:szCs w:val="26"/>
        </w:rPr>
        <w:t xml:space="preserve">  </w:t>
      </w:r>
      <w:r w:rsidRPr="00857C9E">
        <w:rPr>
          <w:sz w:val="28"/>
          <w:szCs w:val="26"/>
        </w:rPr>
        <w:t>poinformowała, ze wpłynęło kolejne pismo Państwa Lechowiczów zam. Kraszkowice ul Leśna 7</w:t>
      </w:r>
      <w:r>
        <w:rPr>
          <w:sz w:val="28"/>
          <w:szCs w:val="26"/>
        </w:rPr>
        <w:t>,</w:t>
      </w:r>
      <w:r w:rsidRPr="00857C9E">
        <w:rPr>
          <w:sz w:val="28"/>
          <w:szCs w:val="26"/>
        </w:rPr>
        <w:t xml:space="preserve"> w sprawie przeglądu pomników przyrody rosnących na ich działce i wykonania prac pielęgnacyjnych </w:t>
      </w:r>
      <w:r>
        <w:rPr>
          <w:sz w:val="28"/>
          <w:szCs w:val="26"/>
        </w:rPr>
        <w:t xml:space="preserve">                       (u</w:t>
      </w:r>
      <w:r w:rsidRPr="00857C9E">
        <w:rPr>
          <w:sz w:val="28"/>
          <w:szCs w:val="26"/>
        </w:rPr>
        <w:t>sunięcia suchych konarów,</w:t>
      </w:r>
      <w:r>
        <w:rPr>
          <w:sz w:val="28"/>
          <w:szCs w:val="26"/>
        </w:rPr>
        <w:t xml:space="preserve"> </w:t>
      </w:r>
      <w:r w:rsidRPr="00857C9E">
        <w:rPr>
          <w:sz w:val="28"/>
          <w:szCs w:val="26"/>
        </w:rPr>
        <w:t>poprawa statyki koron drzew). Gmina nie może sama  wykonać tego typu prac  muszą</w:t>
      </w:r>
      <w:r>
        <w:rPr>
          <w:sz w:val="28"/>
          <w:szCs w:val="26"/>
        </w:rPr>
        <w:t xml:space="preserve"> być</w:t>
      </w:r>
      <w:r w:rsidRPr="00857C9E">
        <w:rPr>
          <w:sz w:val="28"/>
          <w:szCs w:val="26"/>
        </w:rPr>
        <w:t xml:space="preserve"> one</w:t>
      </w:r>
      <w:r>
        <w:rPr>
          <w:sz w:val="28"/>
          <w:szCs w:val="26"/>
        </w:rPr>
        <w:t xml:space="preserve"> wykonane przez wyspecjalizowane firmy. Przed wykonaniem tego typu prac należy wykonać ekspertyzę dendrologiczną.</w:t>
      </w:r>
    </w:p>
    <w:p w:rsidR="00B668F1" w:rsidRDefault="00B668F1" w:rsidP="00B668F1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Przybliżone koszty wykonania ekspertyzy jednego drzewa pomnikowego to ok. 390 zł netto. Nadmieniła, ze dopiero po opracowaniu ekspertyzy będzie można przystąpić do prac pielęgnacyjnych , na które istnieje możliwość pozyskania  dofinansowania do 90 % z Wojewódzkiego Funduszu Ochrony Środowiska                    i Gospodarki Wodnej w Łodzi</w:t>
      </w:r>
    </w:p>
    <w:p w:rsidR="00B668F1" w:rsidRDefault="00B668F1" w:rsidP="00B668F1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Komisja po zapoznaniu się z wyjaśnieniami wyraziła zgodę na wykonanie ekspertyzy i zabezpieczenie środków budżecie na ten cel.</w:t>
      </w:r>
      <w:r w:rsidRPr="001439D8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Ustalono, że ekspertyza objętych będzie ok. 50 sztuk drzew pomnikowych na posesji Państwa Lechowiczów i 4 sztuk drzew na posesji Państwa Stasiaków                        w Kraszkowicach. </w:t>
      </w:r>
      <w:r w:rsidRPr="00857C9E">
        <w:rPr>
          <w:sz w:val="28"/>
          <w:szCs w:val="26"/>
        </w:rPr>
        <w:t xml:space="preserve"> </w:t>
      </w:r>
    </w:p>
    <w:p w:rsidR="00B668F1" w:rsidRDefault="00B668F1" w:rsidP="00B668F1">
      <w:pPr>
        <w:jc w:val="both"/>
        <w:rPr>
          <w:sz w:val="20"/>
          <w:szCs w:val="26"/>
        </w:rPr>
      </w:pPr>
    </w:p>
    <w:p w:rsidR="00B668F1" w:rsidRDefault="00B668F1" w:rsidP="00B668F1">
      <w:pPr>
        <w:jc w:val="both"/>
        <w:rPr>
          <w:sz w:val="20"/>
          <w:szCs w:val="26"/>
        </w:rPr>
      </w:pPr>
    </w:p>
    <w:p w:rsidR="00B668F1" w:rsidRDefault="00B668F1" w:rsidP="00B668F1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Punkt 6</w:t>
      </w:r>
    </w:p>
    <w:p w:rsidR="00B668F1" w:rsidRPr="00BE7094" w:rsidRDefault="00B668F1" w:rsidP="00B668F1">
      <w:pPr>
        <w:jc w:val="both"/>
        <w:rPr>
          <w:b/>
          <w:sz w:val="28"/>
          <w:szCs w:val="26"/>
        </w:rPr>
      </w:pPr>
      <w:r w:rsidRPr="00BE7094">
        <w:rPr>
          <w:b/>
          <w:sz w:val="28"/>
          <w:szCs w:val="26"/>
        </w:rPr>
        <w:t>Wolne wnioski i zapytania.</w:t>
      </w:r>
    </w:p>
    <w:p w:rsidR="00B668F1" w:rsidRPr="000F4DA8" w:rsidRDefault="00B668F1" w:rsidP="00B668F1">
      <w:pPr>
        <w:rPr>
          <w:b/>
          <w:sz w:val="28"/>
        </w:rPr>
      </w:pPr>
      <w:r w:rsidRPr="000F4DA8">
        <w:rPr>
          <w:b/>
          <w:sz w:val="28"/>
        </w:rPr>
        <w:t>Komisja  zapoznała się z następującymi  wnioskami ( kopie wniosków stanowią załącznik do protokołu:</w:t>
      </w:r>
    </w:p>
    <w:p w:rsidR="00B668F1" w:rsidRPr="00334858" w:rsidRDefault="00B668F1" w:rsidP="00B668F1">
      <w:pPr>
        <w:rPr>
          <w:sz w:val="28"/>
        </w:rPr>
      </w:pP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5F4272">
        <w:rPr>
          <w:b/>
          <w:sz w:val="28"/>
        </w:rPr>
        <w:lastRenderedPageBreak/>
        <w:t>1.</w:t>
      </w:r>
      <w:r w:rsidRPr="00334858">
        <w:rPr>
          <w:sz w:val="28"/>
        </w:rPr>
        <w:t xml:space="preserve"> </w:t>
      </w:r>
      <w:r>
        <w:rPr>
          <w:sz w:val="28"/>
        </w:rPr>
        <w:t xml:space="preserve">Rady Sołeckiej sołectwa Przywóz </w:t>
      </w:r>
      <w:r w:rsidRPr="00334858">
        <w:rPr>
          <w:sz w:val="28"/>
        </w:rPr>
        <w:t xml:space="preserve">Sołectw  Przywóz </w:t>
      </w:r>
      <w:r>
        <w:rPr>
          <w:sz w:val="28"/>
        </w:rPr>
        <w:t xml:space="preserve">w  sprawie zabezpieczenia środków w budżecie na realizację zadań w miejscowości Przywóz w 2018 roku. 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Komisja po zapoznaniu się z wnioskiem zaproponowała aby wymienione zadania realizować sukcesywnie co roku w miarę możliwości finałowych gminy. </w:t>
      </w:r>
    </w:p>
    <w:p w:rsidR="00B668F1" w:rsidRPr="00334858" w:rsidRDefault="00B668F1" w:rsidP="00B668F1">
      <w:pPr>
        <w:jc w:val="both"/>
        <w:rPr>
          <w:sz w:val="28"/>
        </w:rPr>
      </w:pPr>
    </w:p>
    <w:p w:rsidR="00B668F1" w:rsidRPr="00334858" w:rsidRDefault="00B668F1" w:rsidP="00B668F1">
      <w:pPr>
        <w:spacing w:line="276" w:lineRule="auto"/>
        <w:jc w:val="both"/>
        <w:rPr>
          <w:sz w:val="28"/>
        </w:rPr>
      </w:pPr>
      <w:r w:rsidRPr="005F4272">
        <w:rPr>
          <w:b/>
          <w:sz w:val="28"/>
        </w:rPr>
        <w:t>2.</w:t>
      </w:r>
      <w:r>
        <w:rPr>
          <w:sz w:val="28"/>
        </w:rPr>
        <w:t xml:space="preserve"> OSP w Wierzchlesie </w:t>
      </w:r>
      <w:r w:rsidRPr="00334858">
        <w:rPr>
          <w:sz w:val="28"/>
        </w:rPr>
        <w:t xml:space="preserve"> w sprawie zabezpieczenia środków w wysokości 5.000 zł na organizacje obchodów 80 rocznicy pobytu w Wierzchlesie Batalionu Pancernego z Poznania latem 1938 roku oraz 5 rocznicę odsłonięcia  pamiątkowej kapliczki – pomnika w Wierzchlesie.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t>Komisja wyraziła zgodę na przekazanie 5.00</w:t>
      </w:r>
      <w:r>
        <w:rPr>
          <w:sz w:val="28"/>
        </w:rPr>
        <w:t>0</w:t>
      </w:r>
      <w:r w:rsidRPr="00334858">
        <w:rPr>
          <w:sz w:val="28"/>
        </w:rPr>
        <w:t xml:space="preserve"> zł na organizację w/</w:t>
      </w:r>
      <w:proofErr w:type="spellStart"/>
      <w:r w:rsidRPr="00334858">
        <w:rPr>
          <w:sz w:val="28"/>
        </w:rPr>
        <w:t>w</w:t>
      </w:r>
      <w:proofErr w:type="spellEnd"/>
      <w:r w:rsidRPr="00334858">
        <w:rPr>
          <w:sz w:val="28"/>
        </w:rPr>
        <w:t xml:space="preserve"> uroczystości. </w:t>
      </w:r>
    </w:p>
    <w:p w:rsidR="00B668F1" w:rsidRPr="00334858" w:rsidRDefault="00B668F1" w:rsidP="00B668F1">
      <w:pPr>
        <w:jc w:val="both"/>
        <w:rPr>
          <w:sz w:val="28"/>
        </w:rPr>
      </w:pP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5F4272">
        <w:rPr>
          <w:b/>
          <w:sz w:val="28"/>
        </w:rPr>
        <w:t>3.</w:t>
      </w:r>
      <w:r>
        <w:rPr>
          <w:sz w:val="28"/>
        </w:rPr>
        <w:t xml:space="preserve">  Zarządu Stowarzyszenia „</w:t>
      </w:r>
      <w:proofErr w:type="spellStart"/>
      <w:r>
        <w:rPr>
          <w:sz w:val="28"/>
        </w:rPr>
        <w:t>Wierzchlesiaki</w:t>
      </w:r>
      <w:proofErr w:type="spellEnd"/>
      <w:r>
        <w:rPr>
          <w:sz w:val="28"/>
        </w:rPr>
        <w:t>” zwrócił się z prośbą o ujęcia                      w Gminnym Programie Współpracy z Organizacjami pozarządowymi na rok 2018 środków  w 7.700 zł  z przeznaczeniem na: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>
        <w:rPr>
          <w:sz w:val="28"/>
        </w:rPr>
        <w:t>- 2.000 zł   - warsztaty dla dzieci ze szkoły Podstawowej w Wierzchlesie ,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>
        <w:rPr>
          <w:sz w:val="28"/>
        </w:rPr>
        <w:t>- 5.000 zł  - na organizację festynu „Dzień Cebuli i Ziemniaka”,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- 700 zł  - organizacja Dnia Seniora. 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t>Komisja wyraziła zgodę na przekazanie 5.00</w:t>
      </w:r>
      <w:r>
        <w:rPr>
          <w:sz w:val="28"/>
        </w:rPr>
        <w:t>0</w:t>
      </w:r>
      <w:r w:rsidRPr="00334858">
        <w:rPr>
          <w:sz w:val="28"/>
        </w:rPr>
        <w:t xml:space="preserve"> zł na organizację </w:t>
      </w:r>
      <w:r>
        <w:rPr>
          <w:sz w:val="28"/>
        </w:rPr>
        <w:t xml:space="preserve">festynu „Dzień Cebuli i Ziemniaka” oraz 700 zł  na organizacja Dnia Seniora. </w:t>
      </w:r>
    </w:p>
    <w:p w:rsidR="00B668F1" w:rsidRDefault="00B668F1" w:rsidP="00B668F1">
      <w:pPr>
        <w:jc w:val="both"/>
        <w:rPr>
          <w:sz w:val="28"/>
        </w:rPr>
      </w:pP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0F4DA8">
        <w:rPr>
          <w:b/>
          <w:sz w:val="28"/>
        </w:rPr>
        <w:t>4.</w:t>
      </w:r>
      <w:r>
        <w:rPr>
          <w:sz w:val="28"/>
        </w:rPr>
        <w:t xml:space="preserve"> Koła Gospodyń Wiejskich w Mierzycach – w sprawie zabezpieczenia                  w budżecie Gminy Wierzchlas na 2018 r. środków w wysokości 5.000 zł                 z przeznaczeniem na zajęcia z  instruktorem śpiewu. Jest to taka sama kwota jak w roku ubiegłym.  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t>Komisja wyraziła zgodę na przekazanie 5.00</w:t>
      </w:r>
      <w:r>
        <w:rPr>
          <w:sz w:val="28"/>
        </w:rPr>
        <w:t>0</w:t>
      </w:r>
      <w:r w:rsidRPr="00334858">
        <w:rPr>
          <w:sz w:val="28"/>
        </w:rPr>
        <w:t xml:space="preserve"> zł na </w:t>
      </w:r>
      <w:r>
        <w:rPr>
          <w:sz w:val="28"/>
        </w:rPr>
        <w:t>prowadzenie zajęć nauki śpiewu.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0F4DA8">
        <w:rPr>
          <w:b/>
          <w:sz w:val="28"/>
        </w:rPr>
        <w:t>5.</w:t>
      </w:r>
      <w:r>
        <w:rPr>
          <w:sz w:val="28"/>
        </w:rPr>
        <w:t xml:space="preserve"> Stowarzyszenia „Kochaj mnie” z Mierzyc – jak co roku zwróciło się                      z wnioskiem o sfinansowanie w roku 2018  paczek choinkowych w kwocie 2.800 zł, wycieczki z okazji Dnia Dziecka w wysokości 10.000 zł  oraz kontynuacji zajęć z </w:t>
      </w:r>
      <w:proofErr w:type="spellStart"/>
      <w:r>
        <w:rPr>
          <w:sz w:val="28"/>
        </w:rPr>
        <w:t>arteroterapii</w:t>
      </w:r>
      <w:proofErr w:type="spellEnd"/>
      <w:r>
        <w:rPr>
          <w:sz w:val="28"/>
        </w:rPr>
        <w:t>.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t xml:space="preserve">Komisja </w:t>
      </w:r>
      <w:r>
        <w:rPr>
          <w:sz w:val="28"/>
        </w:rPr>
        <w:t xml:space="preserve">nie miała uwag i </w:t>
      </w:r>
      <w:r w:rsidRPr="00334858">
        <w:rPr>
          <w:sz w:val="28"/>
        </w:rPr>
        <w:t>wyraziła zgodę na</w:t>
      </w:r>
      <w:r>
        <w:rPr>
          <w:sz w:val="28"/>
        </w:rPr>
        <w:t xml:space="preserve"> zabezpieczenie środków na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zadania.</w:t>
      </w:r>
    </w:p>
    <w:p w:rsidR="00B668F1" w:rsidRPr="000F4DA8" w:rsidRDefault="00B668F1" w:rsidP="00B668F1">
      <w:pPr>
        <w:spacing w:line="276" w:lineRule="auto"/>
        <w:jc w:val="both"/>
        <w:rPr>
          <w:b/>
          <w:sz w:val="28"/>
        </w:rPr>
      </w:pP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0F4DA8">
        <w:rPr>
          <w:b/>
          <w:sz w:val="28"/>
        </w:rPr>
        <w:t>6.</w:t>
      </w:r>
      <w:r>
        <w:rPr>
          <w:sz w:val="28"/>
        </w:rPr>
        <w:t xml:space="preserve"> Stowarzyszenia Klubu Sportowego  Oldboje Orlik Wierzchlesie zwróciło się z prośbą o ujęcie w budżecie na rok 2018 środków na organizację i uczestnictwo w turniejach  Stowarzyszenia w wysokości 4.500 zł. 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lastRenderedPageBreak/>
        <w:t>Komisja</w:t>
      </w:r>
      <w:r>
        <w:rPr>
          <w:sz w:val="28"/>
        </w:rPr>
        <w:t xml:space="preserve"> po szczegółowym zapoznaniu się z wnioskiem </w:t>
      </w:r>
      <w:r w:rsidRPr="00334858">
        <w:rPr>
          <w:sz w:val="28"/>
        </w:rPr>
        <w:t xml:space="preserve"> wyraziła zgodę na</w:t>
      </w:r>
      <w:r>
        <w:rPr>
          <w:sz w:val="28"/>
        </w:rPr>
        <w:t xml:space="preserve"> przekazanie środków Stowarzyszeniu w kwocie 3.000 zł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</w:p>
    <w:p w:rsidR="00B668F1" w:rsidRDefault="00B668F1" w:rsidP="00B668F1">
      <w:pPr>
        <w:spacing w:line="276" w:lineRule="auto"/>
        <w:jc w:val="both"/>
        <w:rPr>
          <w:sz w:val="28"/>
        </w:rPr>
      </w:pPr>
      <w:r>
        <w:rPr>
          <w:sz w:val="28"/>
        </w:rPr>
        <w:t>7. Komendy Powiatowej Policji w Wieluniu – która zwróciła się z wnioskiem w sprawie  przekazania środków finansowych dla Komendy Powiatowej Policji w Wieluniu z przeznaczeniem na wykonanie robót konserwacyjno-remontowych celem wykonania adaptacji pomieszczenia służbowego dla potrzeb archiwum w wysokości 5.000 zł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>
        <w:rPr>
          <w:sz w:val="28"/>
        </w:rPr>
        <w:t>Komisja nie wyraziła zgody na przekazanie środków finansowych w 2018 roku na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cel. </w:t>
      </w:r>
    </w:p>
    <w:p w:rsidR="00B668F1" w:rsidRPr="00B668F1" w:rsidRDefault="00B668F1" w:rsidP="00B668F1">
      <w:pPr>
        <w:jc w:val="both"/>
        <w:rPr>
          <w:sz w:val="10"/>
        </w:rPr>
      </w:pPr>
    </w:p>
    <w:p w:rsidR="00B668F1" w:rsidRDefault="00B668F1" w:rsidP="00B668F1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- Komenda Powiatowa Policji w Wieluniu – zwróciła się również z  drugim wnioskiem w sprawie  zabezpieczenia środków finansowych w budżecie Gminy na 2018 r. z przeznaczeniem na działania edukacyjno – profilaktyczne skierowane głównie do dzieci i młodzieży z terenu Gminy Wierzchlas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>
        <w:rPr>
          <w:sz w:val="28"/>
        </w:rPr>
        <w:t>Komisja wyraziła zgodę jak co roku na zabezpieczenie środków finansowych             w 2018 roku na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cel w wysokości ok. 500 zł. </w:t>
      </w:r>
    </w:p>
    <w:p w:rsidR="00B668F1" w:rsidRPr="00B668F1" w:rsidRDefault="00B668F1" w:rsidP="00B668F1">
      <w:pPr>
        <w:spacing w:line="276" w:lineRule="auto"/>
        <w:jc w:val="both"/>
      </w:pPr>
    </w:p>
    <w:p w:rsidR="00B668F1" w:rsidRDefault="00B668F1" w:rsidP="00B668F1">
      <w:pPr>
        <w:spacing w:line="276" w:lineRule="auto"/>
        <w:jc w:val="both"/>
        <w:rPr>
          <w:sz w:val="28"/>
        </w:rPr>
      </w:pPr>
      <w:r w:rsidRPr="000F4DA8">
        <w:rPr>
          <w:b/>
          <w:sz w:val="28"/>
        </w:rPr>
        <w:t>8.</w:t>
      </w:r>
      <w:r>
        <w:rPr>
          <w:sz w:val="28"/>
        </w:rPr>
        <w:t xml:space="preserve"> Radnej Rady Gminy Wierzchlas Anny Olejnik  w sprawie zabezpieczenia środków w budżecie na 2018 r. z przeznaczeniem na wykonanie placu zabawna zakupionej wcześniej działce w miejscowości Strugi oraz siłowni napowietrznej.</w:t>
      </w:r>
    </w:p>
    <w:p w:rsidR="00B668F1" w:rsidRDefault="00B668F1" w:rsidP="00B668F1">
      <w:pPr>
        <w:spacing w:line="276" w:lineRule="auto"/>
        <w:jc w:val="both"/>
        <w:rPr>
          <w:sz w:val="28"/>
        </w:rPr>
      </w:pPr>
      <w:r>
        <w:rPr>
          <w:sz w:val="28"/>
        </w:rPr>
        <w:t>Komisja wyraziła zgody na zabezpieczenie środków finansowych w 2018 roku na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cel. </w:t>
      </w:r>
    </w:p>
    <w:p w:rsidR="00B668F1" w:rsidRPr="00B668F1" w:rsidRDefault="00B668F1" w:rsidP="00B668F1">
      <w:pPr>
        <w:spacing w:line="276" w:lineRule="auto"/>
        <w:jc w:val="both"/>
      </w:pPr>
    </w:p>
    <w:p w:rsidR="00B668F1" w:rsidRPr="00B668F1" w:rsidRDefault="00B668F1" w:rsidP="00B668F1">
      <w:pPr>
        <w:spacing w:line="276" w:lineRule="auto"/>
        <w:jc w:val="both"/>
        <w:rPr>
          <w:sz w:val="28"/>
        </w:rPr>
      </w:pPr>
      <w:r w:rsidRPr="00394019">
        <w:rPr>
          <w:b/>
          <w:sz w:val="28"/>
        </w:rPr>
        <w:t xml:space="preserve"> 9. Sekretarz Leszek Gierczyk</w:t>
      </w:r>
      <w:r>
        <w:rPr>
          <w:sz w:val="28"/>
        </w:rPr>
        <w:t xml:space="preserve"> zwrócił się do Komisji z zapytaniem o wyrażenie zgody na dofinansowanie wykonania mapy geodezyjnej i projektu budowlanego dla zadania  realizację którego LZS w Kraszkowicach będzie wnioskował o środki z Lokalnej Grupy Działania „Kraina Wielkiego Łuku Warty w Osjakowie”. Przybliżona wartość map i dokumentacji projektowej to ok. 2.000 zł.</w:t>
      </w:r>
    </w:p>
    <w:p w:rsidR="00B668F1" w:rsidRDefault="00B668F1" w:rsidP="00B668F1">
      <w:pPr>
        <w:jc w:val="both"/>
        <w:rPr>
          <w:sz w:val="28"/>
        </w:rPr>
      </w:pPr>
      <w:r>
        <w:rPr>
          <w:sz w:val="28"/>
        </w:rPr>
        <w:t>Komisja nie miała uwag i wyraziła zgodę na wykonanie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zadnia. </w:t>
      </w:r>
    </w:p>
    <w:p w:rsidR="00B668F1" w:rsidRPr="00B668F1" w:rsidRDefault="00B668F1">
      <w:pPr>
        <w:rPr>
          <w:sz w:val="2"/>
          <w:szCs w:val="28"/>
        </w:rPr>
      </w:pPr>
    </w:p>
    <w:p w:rsidR="00B668F1" w:rsidRDefault="00B668F1">
      <w:pPr>
        <w:rPr>
          <w:sz w:val="28"/>
          <w:szCs w:val="28"/>
        </w:rPr>
      </w:pPr>
    </w:p>
    <w:p w:rsidR="00B668F1" w:rsidRDefault="00B668F1">
      <w:pPr>
        <w:rPr>
          <w:sz w:val="28"/>
          <w:szCs w:val="28"/>
        </w:rPr>
      </w:pPr>
    </w:p>
    <w:p w:rsidR="00B668F1" w:rsidRPr="00B668F1" w:rsidRDefault="00B668F1" w:rsidP="00B668F1">
      <w:pPr>
        <w:rPr>
          <w:sz w:val="28"/>
          <w:szCs w:val="28"/>
        </w:rPr>
      </w:pPr>
      <w:r w:rsidRPr="00B668F1">
        <w:rPr>
          <w:sz w:val="28"/>
          <w:szCs w:val="28"/>
        </w:rPr>
        <w:t>Na tym protokół zakończono i podpisano.</w:t>
      </w:r>
    </w:p>
    <w:p w:rsidR="00B668F1" w:rsidRPr="00B668F1" w:rsidRDefault="00B668F1" w:rsidP="00B668F1">
      <w:pPr>
        <w:rPr>
          <w:szCs w:val="28"/>
        </w:rPr>
      </w:pPr>
    </w:p>
    <w:p w:rsidR="00B668F1" w:rsidRPr="00B668F1" w:rsidRDefault="00B668F1" w:rsidP="00B668F1">
      <w:pPr>
        <w:rPr>
          <w:sz w:val="14"/>
          <w:szCs w:val="28"/>
        </w:rPr>
      </w:pPr>
    </w:p>
    <w:p w:rsidR="00B668F1" w:rsidRPr="00B668F1" w:rsidRDefault="00B668F1" w:rsidP="00B668F1">
      <w:pPr>
        <w:jc w:val="both"/>
        <w:rPr>
          <w:sz w:val="8"/>
          <w:szCs w:val="28"/>
        </w:rPr>
      </w:pPr>
    </w:p>
    <w:p w:rsidR="00B668F1" w:rsidRPr="00B668F1" w:rsidRDefault="00B668F1" w:rsidP="00B668F1">
      <w:pPr>
        <w:jc w:val="both"/>
        <w:rPr>
          <w:b/>
          <w:szCs w:val="28"/>
        </w:rPr>
      </w:pPr>
      <w:r w:rsidRPr="00B668F1">
        <w:rPr>
          <w:szCs w:val="28"/>
        </w:rPr>
        <w:t xml:space="preserve">Protokołowała: </w:t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  <w:t xml:space="preserve"> </w:t>
      </w:r>
      <w:r w:rsidRPr="00B668F1">
        <w:rPr>
          <w:b/>
          <w:szCs w:val="28"/>
        </w:rPr>
        <w:t xml:space="preserve">Przewodniczący </w:t>
      </w:r>
    </w:p>
    <w:p w:rsidR="00B668F1" w:rsidRPr="00B668F1" w:rsidRDefault="00B668F1" w:rsidP="00B668F1">
      <w:pPr>
        <w:jc w:val="both"/>
        <w:rPr>
          <w:b/>
          <w:szCs w:val="28"/>
        </w:rPr>
      </w:pP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  <w:t xml:space="preserve"> Komisji Rolnictwa Leśnictwa </w:t>
      </w:r>
    </w:p>
    <w:p w:rsidR="00B668F1" w:rsidRPr="00B668F1" w:rsidRDefault="00B668F1" w:rsidP="00B668F1">
      <w:pPr>
        <w:jc w:val="both"/>
        <w:rPr>
          <w:szCs w:val="28"/>
        </w:rPr>
      </w:pPr>
      <w:r w:rsidRPr="00B668F1">
        <w:rPr>
          <w:szCs w:val="28"/>
        </w:rPr>
        <w:t>Marta Kowalczyk</w:t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  <w:t xml:space="preserve">     </w:t>
      </w:r>
      <w:r w:rsidRPr="00B668F1">
        <w:rPr>
          <w:szCs w:val="28"/>
        </w:rPr>
        <w:tab/>
      </w:r>
      <w:r w:rsidRPr="00B668F1">
        <w:rPr>
          <w:szCs w:val="28"/>
        </w:rPr>
        <w:tab/>
        <w:t xml:space="preserve">      </w:t>
      </w:r>
      <w:r w:rsidRPr="00B668F1">
        <w:rPr>
          <w:b/>
          <w:szCs w:val="28"/>
        </w:rPr>
        <w:t>i Ochrony Środowiska</w:t>
      </w:r>
    </w:p>
    <w:p w:rsidR="00B668F1" w:rsidRPr="00B668F1" w:rsidRDefault="00B668F1" w:rsidP="00B668F1">
      <w:pPr>
        <w:jc w:val="both"/>
        <w:rPr>
          <w:szCs w:val="28"/>
        </w:rPr>
      </w:pPr>
    </w:p>
    <w:p w:rsidR="00B668F1" w:rsidRPr="00B668F1" w:rsidRDefault="00B668F1" w:rsidP="00B668F1">
      <w:pPr>
        <w:jc w:val="both"/>
        <w:rPr>
          <w:b/>
          <w:szCs w:val="28"/>
        </w:rPr>
      </w:pP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szCs w:val="28"/>
        </w:rPr>
        <w:tab/>
      </w:r>
      <w:r w:rsidRPr="00B668F1">
        <w:rPr>
          <w:b/>
          <w:szCs w:val="28"/>
        </w:rPr>
        <w:t>Marek Leszczyk</w:t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</w:r>
      <w:r w:rsidRPr="00B668F1">
        <w:rPr>
          <w:b/>
          <w:szCs w:val="28"/>
        </w:rPr>
        <w:tab/>
        <w:t xml:space="preserve">      </w:t>
      </w:r>
      <w:r w:rsidRPr="00B668F1">
        <w:rPr>
          <w:b/>
          <w:szCs w:val="28"/>
        </w:rPr>
        <w:tab/>
      </w:r>
    </w:p>
    <w:sectPr w:rsidR="00B668F1" w:rsidRPr="00B668F1" w:rsidSect="00B668F1">
      <w:footerReference w:type="default" r:id="rId7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64" w:rsidRDefault="006D0964" w:rsidP="00B668F1">
      <w:r>
        <w:separator/>
      </w:r>
    </w:p>
  </w:endnote>
  <w:endnote w:type="continuationSeparator" w:id="0">
    <w:p w:rsidR="006D0964" w:rsidRDefault="006D0964" w:rsidP="00B6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83923"/>
      <w:docPartObj>
        <w:docPartGallery w:val="Page Numbers (Bottom of Page)"/>
        <w:docPartUnique/>
      </w:docPartObj>
    </w:sdtPr>
    <w:sdtContent>
      <w:p w:rsidR="00B668F1" w:rsidRDefault="00B668F1">
        <w:pPr>
          <w:pStyle w:val="Stopka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B668F1" w:rsidRDefault="00B668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64" w:rsidRDefault="006D0964" w:rsidP="00B668F1">
      <w:r>
        <w:separator/>
      </w:r>
    </w:p>
  </w:footnote>
  <w:footnote w:type="continuationSeparator" w:id="0">
    <w:p w:rsidR="006D0964" w:rsidRDefault="006D0964" w:rsidP="00B66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C00"/>
    <w:multiLevelType w:val="hybridMultilevel"/>
    <w:tmpl w:val="938E3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A2DC3"/>
    <w:multiLevelType w:val="hybridMultilevel"/>
    <w:tmpl w:val="621EB6CC"/>
    <w:lvl w:ilvl="0" w:tplc="34529FE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37AB6"/>
    <w:multiLevelType w:val="hybridMultilevel"/>
    <w:tmpl w:val="A31CE9F0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F97"/>
    <w:rsid w:val="005F4A08"/>
    <w:rsid w:val="006A456A"/>
    <w:rsid w:val="006D0964"/>
    <w:rsid w:val="007B7F97"/>
    <w:rsid w:val="00B6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9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B7F97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B7F9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B668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668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68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8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8F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2048</Words>
  <Characters>12291</Characters>
  <Application>Microsoft Office Word</Application>
  <DocSecurity>0</DocSecurity>
  <Lines>102</Lines>
  <Paragraphs>28</Paragraphs>
  <ScaleCrop>false</ScaleCrop>
  <Company/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dcterms:created xsi:type="dcterms:W3CDTF">2017-11-08T08:32:00Z</dcterms:created>
  <dcterms:modified xsi:type="dcterms:W3CDTF">2017-11-21T12:52:00Z</dcterms:modified>
</cp:coreProperties>
</file>