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EA78" w14:textId="77777777" w:rsidR="00D05239" w:rsidRPr="00483959" w:rsidRDefault="00D05239" w:rsidP="00483959">
      <w:pPr>
        <w:pStyle w:val="NormalnyWeb"/>
        <w:jc w:val="center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Klauzula informacyjna wobec kandydata do pracy</w:t>
      </w:r>
    </w:p>
    <w:p w14:paraId="145ABD96" w14:textId="24ACFD74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 xml:space="preserve">na stanowisku </w:t>
      </w:r>
      <w:r w:rsidR="00483959" w:rsidRPr="00483959">
        <w:rPr>
          <w:color w:val="000000"/>
          <w:sz w:val="22"/>
          <w:szCs w:val="22"/>
        </w:rPr>
        <w:t>pomocnik</w:t>
      </w:r>
      <w:r w:rsidR="00483959">
        <w:rPr>
          <w:color w:val="000000"/>
          <w:sz w:val="22"/>
          <w:szCs w:val="22"/>
        </w:rPr>
        <w:t xml:space="preserve"> biblioteczny w </w:t>
      </w:r>
      <w:r w:rsidR="00483959" w:rsidRPr="00483959">
        <w:rPr>
          <w:color w:val="000000"/>
          <w:sz w:val="22"/>
          <w:szCs w:val="22"/>
        </w:rPr>
        <w:t>Gminn</w:t>
      </w:r>
      <w:r w:rsidR="00483959">
        <w:rPr>
          <w:color w:val="000000"/>
          <w:sz w:val="22"/>
          <w:szCs w:val="22"/>
        </w:rPr>
        <w:t>ej</w:t>
      </w:r>
      <w:r w:rsidR="00483959" w:rsidRPr="00483959">
        <w:rPr>
          <w:color w:val="000000"/>
          <w:sz w:val="22"/>
          <w:szCs w:val="22"/>
        </w:rPr>
        <w:t xml:space="preserve"> Bibliote</w:t>
      </w:r>
      <w:r w:rsidR="00483959">
        <w:rPr>
          <w:color w:val="000000"/>
          <w:sz w:val="22"/>
          <w:szCs w:val="22"/>
        </w:rPr>
        <w:t>ce</w:t>
      </w:r>
      <w:r w:rsidR="00483959" w:rsidRPr="00483959">
        <w:rPr>
          <w:color w:val="000000"/>
          <w:sz w:val="22"/>
          <w:szCs w:val="22"/>
        </w:rPr>
        <w:t xml:space="preserve"> Publiczn</w:t>
      </w:r>
      <w:r w:rsidR="00483959">
        <w:rPr>
          <w:color w:val="000000"/>
          <w:sz w:val="22"/>
          <w:szCs w:val="22"/>
        </w:rPr>
        <w:t>ej w Wierzchlesie</w:t>
      </w:r>
    </w:p>
    <w:p w14:paraId="7827DB9C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Zgodnie z art. 13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uprzejmie informuję, iż:</w:t>
      </w:r>
    </w:p>
    <w:p w14:paraId="2C20F1C0" w14:textId="7858E5CE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 xml:space="preserve">1. Administratorem Pani/Pana danych osobowych jest </w:t>
      </w:r>
      <w:r w:rsidR="00483959" w:rsidRPr="00483959">
        <w:rPr>
          <w:color w:val="000000"/>
          <w:sz w:val="22"/>
          <w:szCs w:val="22"/>
        </w:rPr>
        <w:t>Gminna Biblioteka Publiczna</w:t>
      </w:r>
      <w:r w:rsidRPr="00483959">
        <w:rPr>
          <w:color w:val="000000"/>
          <w:sz w:val="22"/>
          <w:szCs w:val="22"/>
        </w:rPr>
        <w:t xml:space="preserve">, 98-324 Wierzchlas ul. Szkolna </w:t>
      </w:r>
      <w:r w:rsidR="00483959" w:rsidRPr="00483959">
        <w:rPr>
          <w:color w:val="000000"/>
          <w:sz w:val="22"/>
          <w:szCs w:val="22"/>
        </w:rPr>
        <w:t>48</w:t>
      </w:r>
      <w:r w:rsidRPr="00483959">
        <w:rPr>
          <w:color w:val="000000"/>
          <w:sz w:val="22"/>
          <w:szCs w:val="22"/>
        </w:rPr>
        <w:t>;</w:t>
      </w:r>
    </w:p>
    <w:p w14:paraId="06E712D1" w14:textId="41096179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2. Osobą do kontaktu w sprawach dotyczących ochrony danych osobowych jest inspektor ochrony danych, z którym można kontaktować się telefonicznie</w:t>
      </w:r>
      <w:r w:rsidR="00483959" w:rsidRPr="00483959">
        <w:rPr>
          <w:color w:val="000000"/>
          <w:sz w:val="22"/>
          <w:szCs w:val="22"/>
        </w:rPr>
        <w:t xml:space="preserve"> lub</w:t>
      </w:r>
      <w:r w:rsidRPr="00483959">
        <w:rPr>
          <w:color w:val="000000"/>
          <w:sz w:val="22"/>
          <w:szCs w:val="22"/>
        </w:rPr>
        <w:t xml:space="preserve"> pod adresem e-mail: </w:t>
      </w:r>
      <w:r w:rsidR="00483959" w:rsidRPr="00483959">
        <w:rPr>
          <w:color w:val="000000"/>
          <w:sz w:val="22"/>
          <w:szCs w:val="22"/>
        </w:rPr>
        <w:t>m.skibinski@iszd.pl</w:t>
      </w:r>
      <w:r w:rsidRPr="00483959">
        <w:rPr>
          <w:color w:val="000000"/>
          <w:sz w:val="22"/>
          <w:szCs w:val="22"/>
        </w:rPr>
        <w:t>;</w:t>
      </w:r>
    </w:p>
    <w:p w14:paraId="69C99B03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3. Pani/Pana dane osobowe będą przetwarzane w celu przeprowadzenia bieżącego procesu rekrutacji;</w:t>
      </w:r>
    </w:p>
    <w:p w14:paraId="764CC00B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4. Podanie danych na potrzeby bieżącego procesu rekrutacji jest wymogiem ustawowym i wynika z art. 221 Kodeksu Pracy (</w:t>
      </w:r>
      <w:proofErr w:type="spellStart"/>
      <w:r w:rsidRPr="00483959">
        <w:rPr>
          <w:color w:val="000000"/>
          <w:sz w:val="22"/>
          <w:szCs w:val="22"/>
        </w:rPr>
        <w:t>t.j</w:t>
      </w:r>
      <w:proofErr w:type="spellEnd"/>
      <w:r w:rsidRPr="00483959">
        <w:rPr>
          <w:color w:val="000000"/>
          <w:sz w:val="22"/>
          <w:szCs w:val="22"/>
        </w:rPr>
        <w:t>. Dz. U. z 2020 r. poz. 1320),</w:t>
      </w:r>
    </w:p>
    <w:p w14:paraId="79704CCB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5. Zgodnie z art. 6 ust. 1 lit a RODO podanie dodatkowych danych osobowych jest dobrowolne i wymaga Pani/Pana jednoznacznie wyrażonej zgody;</w:t>
      </w:r>
    </w:p>
    <w:p w14:paraId="643F100A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6. Za Pani/Pana dobrowolną zgodą, dane mogą być również pozostawione i przetwarzane w bazie kandydatów do pracy na poczet przyszłych procesów rekrutacji;</w:t>
      </w:r>
    </w:p>
    <w:p w14:paraId="6257390E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7. Pani/Pana dane osobowe podane na potrzeby bieżącego procesu rekrutacji będą przechowywane wyłącznie do czasu zakończenia tego procesu;</w:t>
      </w:r>
    </w:p>
    <w:p w14:paraId="4734BDBB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8. W przypadku wyrażenia zgody na poczet przyszłych procesów rekrutacji Pani/Pana dane osobowe będą przechowywane w bazie kandydatów do pracy, zgodnie z jednolitym rzeczowym wykazem akt organów gminy;</w:t>
      </w:r>
    </w:p>
    <w:p w14:paraId="4D5F7B23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9. W przypadku wyrażenia zgody przysługuje Pani/Panu prawo cofnięcia zgody w dowolnym momencie bez wpływu na zgodność z prawem przetwarzania;</w:t>
      </w:r>
    </w:p>
    <w:p w14:paraId="6303BD23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10. Na zasadach określonych przepisami o ochronie danych osobowych ma Pani/Pan prawo dostępu do treści swoich danych oraz prawo do sprostowania, ograniczenia przetwarzania danych oraz prawo do wniesienia sprzeciwu wobec przetwarzania;</w:t>
      </w:r>
    </w:p>
    <w:p w14:paraId="217BD63C" w14:textId="7777777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11. Ma Pani/Pan prawo do wniesienia skargi do organu nadzorczego – Prezesa Urzędu Ochrony Danych Osobowych, gdy uzna Pan/Pani, że przetwarzanie wymienionych Pani/Pana danych osobowych narusza przepisy o ochronie danych osobowych;</w:t>
      </w:r>
    </w:p>
    <w:p w14:paraId="10C18531" w14:textId="46A762A7" w:rsidR="00D05239" w:rsidRPr="00483959" w:rsidRDefault="00D05239" w:rsidP="00483959">
      <w:pPr>
        <w:pStyle w:val="NormalnyWeb"/>
        <w:jc w:val="both"/>
        <w:rPr>
          <w:color w:val="000000"/>
          <w:sz w:val="22"/>
          <w:szCs w:val="22"/>
        </w:rPr>
      </w:pPr>
      <w:r w:rsidRPr="00483959">
        <w:rPr>
          <w:color w:val="000000"/>
          <w:sz w:val="22"/>
          <w:szCs w:val="22"/>
        </w:rPr>
        <w:t>12. Wyniki konkursu są upubliczniane. Jeśli Pani/Pan wygra postępowanie rekrutacyjne, Pani/Pana dane osobowe (imię i nazwisko, miejscowość) zostaną upublicznione na</w:t>
      </w:r>
      <w:r w:rsidR="00483959" w:rsidRPr="00483959">
        <w:rPr>
          <w:color w:val="000000"/>
          <w:sz w:val="22"/>
          <w:szCs w:val="22"/>
        </w:rPr>
        <w:t xml:space="preserve"> </w:t>
      </w:r>
      <w:r w:rsidRPr="00483959">
        <w:rPr>
          <w:color w:val="000000"/>
          <w:sz w:val="22"/>
          <w:szCs w:val="22"/>
        </w:rPr>
        <w:t>stronie BIP</w:t>
      </w:r>
      <w:r w:rsidR="00483959" w:rsidRPr="00483959">
        <w:rPr>
          <w:color w:val="000000"/>
          <w:sz w:val="22"/>
          <w:szCs w:val="22"/>
        </w:rPr>
        <w:t>.</w:t>
      </w:r>
    </w:p>
    <w:p w14:paraId="1DCBC5B6" w14:textId="77777777" w:rsidR="00CE1958" w:rsidRPr="00483959" w:rsidRDefault="00CE1958" w:rsidP="00483959">
      <w:pPr>
        <w:jc w:val="both"/>
      </w:pPr>
    </w:p>
    <w:sectPr w:rsidR="00CE1958" w:rsidRPr="0048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39"/>
    <w:rsid w:val="00483959"/>
    <w:rsid w:val="00CE1958"/>
    <w:rsid w:val="00D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F703"/>
  <w15:chartTrackingRefBased/>
  <w15:docId w15:val="{FF0BF5C9-8EAB-4CA0-B301-898287F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Patyk</dc:creator>
  <cp:keywords/>
  <dc:description/>
  <cp:lastModifiedBy>Arkadiusz Patyk</cp:lastModifiedBy>
  <cp:revision>2</cp:revision>
  <dcterms:created xsi:type="dcterms:W3CDTF">2021-09-30T07:08:00Z</dcterms:created>
  <dcterms:modified xsi:type="dcterms:W3CDTF">2021-09-30T07:17:00Z</dcterms:modified>
</cp:coreProperties>
</file>